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37D1" w14:textId="475B4A8F" w:rsidR="00EF3F2A" w:rsidRDefault="00381A75" w:rsidP="00BA7E6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Juventude</w:t>
      </w:r>
      <w:r w:rsidR="00451BB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F3F2A">
        <w:rPr>
          <w:rFonts w:ascii="Times New Roman" w:hAnsi="Times New Roman" w:cs="Times New Roman"/>
          <w:b/>
          <w:bCs/>
          <w:sz w:val="24"/>
          <w:szCs w:val="24"/>
        </w:rPr>
        <w:t>Sexualidade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Ambientes</w:t>
      </w:r>
      <w:r w:rsidR="00EF3F2A">
        <w:rPr>
          <w:rFonts w:ascii="Times New Roman" w:hAnsi="Times New Roman" w:cs="Times New Roman"/>
          <w:b/>
          <w:bCs/>
          <w:sz w:val="24"/>
          <w:szCs w:val="24"/>
        </w:rPr>
        <w:t xml:space="preserve"> Digitais: Uma introdução ao debate contemporâneo.</w:t>
      </w:r>
    </w:p>
    <w:p w14:paraId="32E7067D" w14:textId="437C1BCB" w:rsidR="00EF3F2A" w:rsidRDefault="00EF3F2A" w:rsidP="00953BD0">
      <w:pPr>
        <w:spacing w:line="36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Simone Ouvinha Peres – UFRJ </w:t>
      </w:r>
    </w:p>
    <w:p w14:paraId="300E585B" w14:textId="3BC9FA43" w:rsidR="00EF3F2A" w:rsidRDefault="00EF3F2A" w:rsidP="00953BD0">
      <w:pPr>
        <w:spacing w:line="36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Márcia Stengel – PUC-Minas </w:t>
      </w:r>
    </w:p>
    <w:p w14:paraId="391F4491" w14:textId="1200BE8E" w:rsidR="00D61430" w:rsidRPr="00536012" w:rsidRDefault="00D61430" w:rsidP="00BA7E6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INTRODUÇÃO </w:t>
      </w:r>
    </w:p>
    <w:p w14:paraId="7DC532A4" w14:textId="2B9AF774" w:rsidR="00E81595" w:rsidRPr="00536012" w:rsidRDefault="001A3445" w:rsidP="00BA7E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12">
        <w:rPr>
          <w:rFonts w:ascii="Times New Roman" w:hAnsi="Times New Roman" w:cs="Times New Roman"/>
          <w:sz w:val="24"/>
          <w:szCs w:val="24"/>
        </w:rPr>
        <w:tab/>
        <w:t xml:space="preserve">Este </w:t>
      </w:r>
      <w:r w:rsidR="000C1240" w:rsidRPr="00536012">
        <w:rPr>
          <w:rFonts w:ascii="Times New Roman" w:hAnsi="Times New Roman" w:cs="Times New Roman"/>
          <w:sz w:val="24"/>
          <w:szCs w:val="24"/>
        </w:rPr>
        <w:t xml:space="preserve">capítulo </w:t>
      </w:r>
      <w:r w:rsidRPr="00536012">
        <w:rPr>
          <w:rFonts w:ascii="Times New Roman" w:hAnsi="Times New Roman" w:cs="Times New Roman"/>
          <w:sz w:val="24"/>
          <w:szCs w:val="24"/>
        </w:rPr>
        <w:t xml:space="preserve">é </w:t>
      </w:r>
      <w:r w:rsidRPr="00953BD0">
        <w:rPr>
          <w:rFonts w:ascii="Times New Roman" w:hAnsi="Times New Roman" w:cs="Times New Roman"/>
          <w:sz w:val="24"/>
          <w:szCs w:val="24"/>
        </w:rPr>
        <w:t xml:space="preserve">fruto da disciplina </w:t>
      </w:r>
      <w:r w:rsidR="00381A75" w:rsidRPr="00953BD0">
        <w:rPr>
          <w:rFonts w:ascii="Times New Roman" w:hAnsi="Times New Roman" w:cs="Times New Roman"/>
          <w:sz w:val="24"/>
          <w:szCs w:val="24"/>
        </w:rPr>
        <w:t xml:space="preserve">Juventude, Sexualidade e </w:t>
      </w:r>
      <w:r w:rsidRPr="00953BD0">
        <w:rPr>
          <w:rFonts w:ascii="Times New Roman" w:hAnsi="Times New Roman" w:cs="Times New Roman"/>
          <w:sz w:val="24"/>
          <w:szCs w:val="24"/>
        </w:rPr>
        <w:t xml:space="preserve">Ambientes </w:t>
      </w:r>
      <w:r w:rsidR="00EF3F2A" w:rsidRPr="00953BD0">
        <w:rPr>
          <w:rFonts w:ascii="Times New Roman" w:hAnsi="Times New Roman" w:cs="Times New Roman"/>
          <w:sz w:val="24"/>
          <w:szCs w:val="24"/>
        </w:rPr>
        <w:t>Digitais</w:t>
      </w:r>
      <w:r w:rsidRPr="00953BD0">
        <w:rPr>
          <w:rFonts w:ascii="Times New Roman" w:hAnsi="Times New Roman" w:cs="Times New Roman"/>
          <w:sz w:val="24"/>
          <w:szCs w:val="24"/>
        </w:rPr>
        <w:t xml:space="preserve">: Uma introdução ao debate contemporâneo </w:t>
      </w:r>
      <w:r w:rsidR="00AB6BEF" w:rsidRPr="00536012">
        <w:rPr>
          <w:rFonts w:ascii="Times New Roman" w:hAnsi="Times New Roman" w:cs="Times New Roman"/>
          <w:sz w:val="24"/>
          <w:szCs w:val="24"/>
        </w:rPr>
        <w:t>ministrada n</w:t>
      </w:r>
      <w:r w:rsidRPr="00536012">
        <w:rPr>
          <w:rFonts w:ascii="Times New Roman" w:hAnsi="Times New Roman" w:cs="Times New Roman"/>
          <w:sz w:val="24"/>
          <w:szCs w:val="24"/>
        </w:rPr>
        <w:t xml:space="preserve">o curso </w:t>
      </w:r>
      <w:r w:rsidR="00C56579" w:rsidRPr="00536012">
        <w:rPr>
          <w:rFonts w:ascii="Times New Roman" w:hAnsi="Times New Roman" w:cs="Times New Roman"/>
          <w:sz w:val="24"/>
          <w:szCs w:val="24"/>
        </w:rPr>
        <w:t xml:space="preserve">O Futuro das Gerações do Programa de Cátedras do Colégio Brasileiro de Altos Estudos da Universidade Federal do Rio de Janeiro (UFRJ), através da Cátedra </w:t>
      </w:r>
      <w:proofErr w:type="spellStart"/>
      <w:r w:rsidR="00C56579" w:rsidRPr="00536012">
        <w:rPr>
          <w:rFonts w:ascii="Times New Roman" w:hAnsi="Times New Roman" w:cs="Times New Roman"/>
          <w:sz w:val="24"/>
          <w:szCs w:val="24"/>
        </w:rPr>
        <w:t>Marielle</w:t>
      </w:r>
      <w:proofErr w:type="spellEnd"/>
      <w:r w:rsidR="00C56579" w:rsidRPr="00536012">
        <w:rPr>
          <w:rFonts w:ascii="Times New Roman" w:hAnsi="Times New Roman" w:cs="Times New Roman"/>
          <w:sz w:val="24"/>
          <w:szCs w:val="24"/>
        </w:rPr>
        <w:t xml:space="preserve"> Franco Pesquisa, Formação e Intervenção na Infância Adolescência e Juventude. </w:t>
      </w:r>
      <w:r w:rsidR="00E81595" w:rsidRPr="00536012">
        <w:rPr>
          <w:rFonts w:ascii="Times New Roman" w:hAnsi="Times New Roman" w:cs="Times New Roman"/>
          <w:sz w:val="24"/>
          <w:szCs w:val="24"/>
        </w:rPr>
        <w:t xml:space="preserve">É decorrente também da linha de pesquisa desenvolvida pelo Instituto de Psicologia da Universidade Federal do Rio de Janeiro (UFRJ), através do Núcleo Interdisciplinar de Estudos da Infância, </w:t>
      </w:r>
      <w:r w:rsidR="0098666F" w:rsidRPr="00536012">
        <w:rPr>
          <w:rFonts w:ascii="Times New Roman" w:hAnsi="Times New Roman" w:cs="Times New Roman"/>
          <w:sz w:val="24"/>
          <w:szCs w:val="24"/>
        </w:rPr>
        <w:t>Adolescência</w:t>
      </w:r>
      <w:r w:rsidR="00E81595" w:rsidRPr="00536012">
        <w:rPr>
          <w:rFonts w:ascii="Times New Roman" w:hAnsi="Times New Roman" w:cs="Times New Roman"/>
          <w:sz w:val="24"/>
          <w:szCs w:val="24"/>
        </w:rPr>
        <w:t xml:space="preserve"> e Juventude - NIAJ (CFCH-UFRJ)</w:t>
      </w:r>
      <w:r w:rsidR="0098666F" w:rsidRPr="00536012">
        <w:rPr>
          <w:rFonts w:ascii="Times New Roman" w:hAnsi="Times New Roman" w:cs="Times New Roman"/>
          <w:sz w:val="24"/>
          <w:szCs w:val="24"/>
        </w:rPr>
        <w:t xml:space="preserve">, </w:t>
      </w:r>
      <w:r w:rsidR="008F5528" w:rsidRPr="00536012">
        <w:rPr>
          <w:rFonts w:ascii="Times New Roman" w:hAnsi="Times New Roman" w:cs="Times New Roman"/>
          <w:sz w:val="24"/>
          <w:szCs w:val="24"/>
        </w:rPr>
        <w:t>da Pontifícia</w:t>
      </w:r>
      <w:r w:rsidR="00E81595" w:rsidRPr="00536012">
        <w:rPr>
          <w:rFonts w:ascii="Times New Roman" w:hAnsi="Times New Roman" w:cs="Times New Roman"/>
          <w:sz w:val="24"/>
          <w:szCs w:val="24"/>
        </w:rPr>
        <w:t xml:space="preserve"> Universidade Católica de Minas Gerais (PUC</w:t>
      </w:r>
      <w:r w:rsidR="00596AD4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E81595" w:rsidRPr="00536012">
        <w:rPr>
          <w:rFonts w:ascii="Times New Roman" w:hAnsi="Times New Roman" w:cs="Times New Roman"/>
          <w:sz w:val="24"/>
          <w:szCs w:val="24"/>
        </w:rPr>
        <w:t xml:space="preserve">Minas) e da </w:t>
      </w:r>
      <w:r w:rsidR="0098666F" w:rsidRPr="00536012">
        <w:rPr>
          <w:rFonts w:ascii="Times New Roman" w:hAnsi="Times New Roman" w:cs="Times New Roman"/>
          <w:sz w:val="24"/>
          <w:szCs w:val="24"/>
        </w:rPr>
        <w:t xml:space="preserve">Faculdade de Psicologia da Universidade da República do Uruguai (UDELAR). </w:t>
      </w:r>
    </w:p>
    <w:p w14:paraId="184D3E9C" w14:textId="3D00F0FD" w:rsidR="00134335" w:rsidRPr="00536012" w:rsidRDefault="00C56579" w:rsidP="00BA7E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12">
        <w:rPr>
          <w:rFonts w:ascii="Times New Roman" w:hAnsi="Times New Roman" w:cs="Times New Roman"/>
          <w:sz w:val="24"/>
          <w:szCs w:val="24"/>
        </w:rPr>
        <w:t xml:space="preserve">A disciplina </w:t>
      </w:r>
      <w:r w:rsidR="001A3445" w:rsidRPr="00536012">
        <w:rPr>
          <w:rFonts w:ascii="Times New Roman" w:hAnsi="Times New Roman" w:cs="Times New Roman"/>
          <w:sz w:val="24"/>
          <w:szCs w:val="24"/>
        </w:rPr>
        <w:t>objetiv</w:t>
      </w:r>
      <w:r w:rsidRPr="00536012">
        <w:rPr>
          <w:rFonts w:ascii="Times New Roman" w:hAnsi="Times New Roman" w:cs="Times New Roman"/>
          <w:sz w:val="24"/>
          <w:szCs w:val="24"/>
        </w:rPr>
        <w:t xml:space="preserve">ou </w:t>
      </w:r>
      <w:r w:rsidR="001A3445" w:rsidRPr="00536012">
        <w:rPr>
          <w:rFonts w:ascii="Times New Roman" w:hAnsi="Times New Roman" w:cs="Times New Roman"/>
          <w:sz w:val="24"/>
          <w:szCs w:val="24"/>
        </w:rPr>
        <w:t>conhecer o tema da sexualidade de adolescentes e jovens nos ambientes digitais</w:t>
      </w:r>
      <w:r w:rsidR="00AB6BEF" w:rsidRPr="00536012">
        <w:rPr>
          <w:rFonts w:ascii="Times New Roman" w:hAnsi="Times New Roman" w:cs="Times New Roman"/>
          <w:sz w:val="24"/>
          <w:szCs w:val="24"/>
        </w:rPr>
        <w:t xml:space="preserve">, e as possíveis mudanças geracionais. A internet trouxe inúmeras transformações na vida cotidiana, o que engloba o exercício da sexualidade. Compreender como essas mudanças têm impactado e transformado a vida sexual e afetiva de jovens torna-se fundamental, pois, para além da sexualidade em si, elas podem apontar para novas formas de relação </w:t>
      </w:r>
      <w:proofErr w:type="spellStart"/>
      <w:r w:rsidR="00AB6BEF" w:rsidRPr="00536012">
        <w:rPr>
          <w:rFonts w:ascii="Times New Roman" w:hAnsi="Times New Roman" w:cs="Times New Roman"/>
          <w:sz w:val="24"/>
          <w:szCs w:val="24"/>
        </w:rPr>
        <w:t>intra</w:t>
      </w:r>
      <w:proofErr w:type="spellEnd"/>
      <w:r w:rsidR="00AB6BEF" w:rsidRPr="00536012">
        <w:rPr>
          <w:rFonts w:ascii="Times New Roman" w:hAnsi="Times New Roman" w:cs="Times New Roman"/>
          <w:sz w:val="24"/>
          <w:szCs w:val="24"/>
        </w:rPr>
        <w:t xml:space="preserve"> e intergeracionais. Como discutiremos, os processos de socialização, as relações familiares, institucionais, entre pares têm se modificado pelas mudanças histórico-sociais </w:t>
      </w:r>
      <w:r w:rsidRPr="00536012">
        <w:rPr>
          <w:rFonts w:ascii="Times New Roman" w:hAnsi="Times New Roman" w:cs="Times New Roman"/>
          <w:sz w:val="24"/>
          <w:szCs w:val="24"/>
        </w:rPr>
        <w:t>e</w:t>
      </w:r>
      <w:r w:rsidR="00AB6BEF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na atualidade </w:t>
      </w:r>
      <w:r w:rsidR="00AB6BEF" w:rsidRPr="00536012">
        <w:rPr>
          <w:rFonts w:ascii="Times New Roman" w:hAnsi="Times New Roman" w:cs="Times New Roman"/>
          <w:sz w:val="24"/>
          <w:szCs w:val="24"/>
        </w:rPr>
        <w:t>pela internet.</w:t>
      </w:r>
      <w:r w:rsidR="005275D6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Trataremos do </w:t>
      </w:r>
      <w:r w:rsidR="000823BB" w:rsidRPr="00536012">
        <w:rPr>
          <w:rFonts w:ascii="Times New Roman" w:hAnsi="Times New Roman" w:cs="Times New Roman"/>
          <w:sz w:val="24"/>
          <w:szCs w:val="24"/>
        </w:rPr>
        <w:t>caráter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0823BB" w:rsidRPr="00536012">
        <w:rPr>
          <w:rFonts w:ascii="Times New Roman" w:hAnsi="Times New Roman" w:cs="Times New Roman"/>
          <w:sz w:val="24"/>
          <w:szCs w:val="24"/>
        </w:rPr>
        <w:t>gradual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 da passagem à sexualid</w:t>
      </w:r>
      <w:r w:rsidR="000823BB" w:rsidRPr="00536012">
        <w:rPr>
          <w:rFonts w:ascii="Times New Roman" w:hAnsi="Times New Roman" w:cs="Times New Roman"/>
          <w:sz w:val="24"/>
          <w:szCs w:val="24"/>
        </w:rPr>
        <w:t>ade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 como uma novidade contemporânea; da iniciação sexual significando uma etapa marcante para a construção do masculino e feminino; da construção de uma autonomia sexual das novas gerações </w:t>
      </w:r>
      <w:r w:rsidR="000823BB" w:rsidRPr="00536012">
        <w:rPr>
          <w:rFonts w:ascii="Times New Roman" w:hAnsi="Times New Roman" w:cs="Times New Roman"/>
          <w:sz w:val="24"/>
          <w:szCs w:val="24"/>
        </w:rPr>
        <w:t>juntamente com o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 período de “latência sexual”</w:t>
      </w:r>
      <w:r w:rsidR="00596AD4" w:rsidRPr="00536012">
        <w:rPr>
          <w:rFonts w:ascii="Times New Roman" w:hAnsi="Times New Roman" w:cs="Times New Roman"/>
          <w:sz w:val="24"/>
          <w:szCs w:val="24"/>
        </w:rPr>
        <w:t>,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0823BB" w:rsidRPr="00536012">
        <w:rPr>
          <w:rFonts w:ascii="Times New Roman" w:hAnsi="Times New Roman" w:cs="Times New Roman"/>
          <w:sz w:val="24"/>
          <w:szCs w:val="24"/>
        </w:rPr>
        <w:t>ambos precedidos pela aquisição da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 autonomia material dos </w:t>
      </w:r>
      <w:r w:rsidR="000823BB" w:rsidRPr="00536012">
        <w:rPr>
          <w:rFonts w:ascii="Times New Roman" w:hAnsi="Times New Roman" w:cs="Times New Roman"/>
          <w:sz w:val="24"/>
          <w:szCs w:val="24"/>
        </w:rPr>
        <w:t>jovens</w:t>
      </w:r>
      <w:r w:rsidR="008F5528" w:rsidRPr="00536012">
        <w:rPr>
          <w:rFonts w:ascii="Times New Roman" w:hAnsi="Times New Roman" w:cs="Times New Roman"/>
          <w:sz w:val="24"/>
          <w:szCs w:val="24"/>
        </w:rPr>
        <w:t>. Por fim</w:t>
      </w:r>
      <w:r w:rsidR="00596AD4" w:rsidRPr="00536012">
        <w:rPr>
          <w:rFonts w:ascii="Times New Roman" w:hAnsi="Times New Roman" w:cs="Times New Roman"/>
          <w:sz w:val="24"/>
          <w:szCs w:val="24"/>
        </w:rPr>
        <w:t>,</w:t>
      </w:r>
      <w:r w:rsidR="008F5528" w:rsidRPr="00536012">
        <w:rPr>
          <w:rFonts w:ascii="Times New Roman" w:hAnsi="Times New Roman" w:cs="Times New Roman"/>
          <w:sz w:val="24"/>
          <w:szCs w:val="24"/>
        </w:rPr>
        <w:t xml:space="preserve"> da questão </w:t>
      </w:r>
      <w:r w:rsidR="000823BB" w:rsidRPr="00536012">
        <w:rPr>
          <w:rFonts w:ascii="Times New Roman" w:hAnsi="Times New Roman" w:cs="Times New Roman"/>
          <w:sz w:val="24"/>
          <w:szCs w:val="24"/>
        </w:rPr>
        <w:t xml:space="preserve">recente dos usos sexuais da internet e possíveis repercussões para as novas gerações. Tudo isso </w:t>
      </w:r>
      <w:r w:rsidR="005275D6" w:rsidRPr="00536012">
        <w:rPr>
          <w:rFonts w:ascii="Times New Roman" w:hAnsi="Times New Roman" w:cs="Times New Roman"/>
          <w:sz w:val="24"/>
          <w:szCs w:val="24"/>
        </w:rPr>
        <w:t>pode trazer luz ao debate tão necessário proposto pela disciplina</w:t>
      </w:r>
      <w:r w:rsidR="000823BB" w:rsidRPr="00536012">
        <w:rPr>
          <w:rFonts w:ascii="Times New Roman" w:hAnsi="Times New Roman" w:cs="Times New Roman"/>
          <w:sz w:val="24"/>
          <w:szCs w:val="24"/>
        </w:rPr>
        <w:t xml:space="preserve"> para o campo de conhecimentos sobre adolescentes e jovens, apontando novos elementos para o estudo desses sujeitos. </w:t>
      </w:r>
    </w:p>
    <w:p w14:paraId="503B0903" w14:textId="7ACA2604" w:rsidR="0066475A" w:rsidRPr="00536012" w:rsidRDefault="0066475A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lastRenderedPageBreak/>
        <w:t>A construção da sexualidade na adolescência</w:t>
      </w:r>
    </w:p>
    <w:p w14:paraId="758BE78D" w14:textId="7313DCE7" w:rsidR="006B4870" w:rsidRPr="00D870F4" w:rsidRDefault="00102496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012">
        <w:rPr>
          <w:rFonts w:ascii="Times New Roman" w:hAnsi="Times New Roman" w:cs="Times New Roman"/>
          <w:sz w:val="24"/>
          <w:szCs w:val="24"/>
        </w:rPr>
        <w:t xml:space="preserve">A relação entre adolescência, juventude e sexualidade mudou profundamente desde a segunda metade do século </w:t>
      </w:r>
      <w:r w:rsidR="00BA7E62" w:rsidRPr="00536012">
        <w:rPr>
          <w:rFonts w:ascii="Times New Roman" w:hAnsi="Times New Roman" w:cs="Times New Roman"/>
          <w:sz w:val="24"/>
          <w:szCs w:val="24"/>
        </w:rPr>
        <w:t>XX,</w:t>
      </w:r>
      <w:r w:rsidRPr="00D870F4">
        <w:rPr>
          <w:rFonts w:ascii="Times New Roman" w:hAnsi="Times New Roman" w:cs="Times New Roman"/>
          <w:sz w:val="24"/>
          <w:szCs w:val="24"/>
        </w:rPr>
        <w:t xml:space="preserve"> bem como a relação entre a juventude e o mundo adulto. </w:t>
      </w:r>
      <w:r w:rsidR="005B06C2" w:rsidRPr="00D870F4">
        <w:rPr>
          <w:rFonts w:ascii="Times New Roman" w:hAnsi="Times New Roman" w:cs="Times New Roman"/>
          <w:sz w:val="24"/>
          <w:szCs w:val="24"/>
        </w:rPr>
        <w:t xml:space="preserve">Estas mudanças </w:t>
      </w:r>
      <w:r w:rsidR="00BE5521" w:rsidRPr="00D870F4">
        <w:rPr>
          <w:rFonts w:ascii="Times New Roman" w:hAnsi="Times New Roman" w:cs="Times New Roman"/>
          <w:sz w:val="24"/>
          <w:szCs w:val="24"/>
        </w:rPr>
        <w:t xml:space="preserve">se vinculam às transformações históricas no quadro da </w:t>
      </w:r>
      <w:r w:rsidR="00BE5521" w:rsidRPr="00536012">
        <w:rPr>
          <w:rFonts w:ascii="Times New Roman" w:hAnsi="Times New Roman" w:cs="Times New Roman"/>
          <w:sz w:val="24"/>
          <w:szCs w:val="24"/>
        </w:rPr>
        <w:t>sexualidade</w:t>
      </w:r>
      <w:r w:rsidR="005B06C2" w:rsidRPr="00D870F4">
        <w:rPr>
          <w:rFonts w:ascii="Times New Roman" w:hAnsi="Times New Roman" w:cs="Times New Roman"/>
          <w:sz w:val="24"/>
          <w:szCs w:val="24"/>
        </w:rPr>
        <w:t xml:space="preserve"> e</w:t>
      </w:r>
      <w:r w:rsidR="00BE5521" w:rsidRPr="00D870F4">
        <w:rPr>
          <w:rFonts w:ascii="Times New Roman" w:hAnsi="Times New Roman" w:cs="Times New Roman"/>
          <w:sz w:val="24"/>
          <w:szCs w:val="24"/>
        </w:rPr>
        <w:t xml:space="preserve"> às sociais que têm afetado o status da </w:t>
      </w:r>
      <w:r w:rsidR="00B2228B" w:rsidRPr="00D870F4">
        <w:rPr>
          <w:rFonts w:ascii="Times New Roman" w:hAnsi="Times New Roman" w:cs="Times New Roman"/>
          <w:sz w:val="24"/>
          <w:szCs w:val="24"/>
        </w:rPr>
        <w:t>juventude (</w:t>
      </w:r>
      <w:r w:rsidR="00BE5521" w:rsidRPr="00D870F4">
        <w:rPr>
          <w:rFonts w:ascii="Times New Roman" w:hAnsi="Times New Roman" w:cs="Times New Roman"/>
          <w:sz w:val="24"/>
          <w:szCs w:val="24"/>
        </w:rPr>
        <w:t xml:space="preserve">Galland, 2011; Bozon, </w:t>
      </w:r>
      <w:r w:rsidR="0098666F" w:rsidRPr="00D870F4">
        <w:rPr>
          <w:rFonts w:ascii="Times New Roman" w:hAnsi="Times New Roman" w:cs="Times New Roman"/>
          <w:sz w:val="24"/>
          <w:szCs w:val="24"/>
        </w:rPr>
        <w:t>2004</w:t>
      </w:r>
      <w:r w:rsidR="00BE5521" w:rsidRPr="00D870F4">
        <w:rPr>
          <w:rFonts w:ascii="Times New Roman" w:hAnsi="Times New Roman" w:cs="Times New Roman"/>
          <w:sz w:val="24"/>
          <w:szCs w:val="24"/>
        </w:rPr>
        <w:t xml:space="preserve">2006;2001). </w:t>
      </w:r>
      <w:r w:rsidR="006B4870" w:rsidRPr="00D870F4">
        <w:rPr>
          <w:rFonts w:ascii="Times New Roman" w:hAnsi="Times New Roman" w:cs="Times New Roman"/>
          <w:sz w:val="24"/>
          <w:szCs w:val="24"/>
        </w:rPr>
        <w:t xml:space="preserve">Do mesmo modo que a juventude se tornou mais prolongada, </w:t>
      </w:r>
      <w:r w:rsidR="00776A86" w:rsidRPr="00D870F4">
        <w:rPr>
          <w:rFonts w:ascii="Times New Roman" w:hAnsi="Times New Roman" w:cs="Times New Roman"/>
          <w:sz w:val="24"/>
          <w:szCs w:val="24"/>
        </w:rPr>
        <w:t xml:space="preserve">se </w:t>
      </w:r>
      <w:r w:rsidR="005B06C2" w:rsidRPr="00D870F4">
        <w:rPr>
          <w:rFonts w:ascii="Times New Roman" w:hAnsi="Times New Roman" w:cs="Times New Roman"/>
          <w:sz w:val="24"/>
          <w:szCs w:val="24"/>
        </w:rPr>
        <w:t xml:space="preserve">estabeleceu </w:t>
      </w:r>
      <w:r w:rsidR="006B4870" w:rsidRPr="00D870F4">
        <w:rPr>
          <w:rFonts w:ascii="Times New Roman" w:hAnsi="Times New Roman" w:cs="Times New Roman"/>
          <w:sz w:val="24"/>
          <w:szCs w:val="24"/>
        </w:rPr>
        <w:t>uma autonomia sexual genuína dos jovens, baseada em controles internalizados e não mais em controles externos, representa</w:t>
      </w:r>
      <w:r w:rsidR="00776A86" w:rsidRPr="00D870F4">
        <w:rPr>
          <w:rFonts w:ascii="Times New Roman" w:hAnsi="Times New Roman" w:cs="Times New Roman"/>
          <w:sz w:val="24"/>
          <w:szCs w:val="24"/>
        </w:rPr>
        <w:t>ndo</w:t>
      </w:r>
      <w:r w:rsidR="006B4870" w:rsidRPr="00D870F4">
        <w:rPr>
          <w:rFonts w:ascii="Times New Roman" w:hAnsi="Times New Roman" w:cs="Times New Roman"/>
          <w:sz w:val="24"/>
          <w:szCs w:val="24"/>
        </w:rPr>
        <w:t xml:space="preserve"> um espelho ampliado do contexto atual da sexualidade juvenil e das principais características da juventude sexual dos tempos contemporâneos</w:t>
      </w:r>
      <w:r w:rsidR="00C40DD7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BE5521" w:rsidRPr="00D870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E5521" w:rsidRPr="00D870F4">
        <w:rPr>
          <w:rFonts w:ascii="Times New Roman" w:hAnsi="Times New Roman" w:cs="Times New Roman"/>
          <w:sz w:val="24"/>
          <w:szCs w:val="24"/>
        </w:rPr>
        <w:t>Gagnon</w:t>
      </w:r>
      <w:proofErr w:type="spellEnd"/>
      <w:r w:rsidR="00BE5521" w:rsidRPr="00D870F4">
        <w:rPr>
          <w:rFonts w:ascii="Times New Roman" w:hAnsi="Times New Roman" w:cs="Times New Roman"/>
          <w:sz w:val="24"/>
          <w:szCs w:val="24"/>
        </w:rPr>
        <w:t xml:space="preserve">, </w:t>
      </w:r>
      <w:r w:rsidR="006B4870" w:rsidRPr="00D870F4">
        <w:rPr>
          <w:rFonts w:ascii="Times New Roman" w:hAnsi="Times New Roman" w:cs="Times New Roman"/>
          <w:sz w:val="24"/>
          <w:szCs w:val="24"/>
        </w:rPr>
        <w:t>2011</w:t>
      </w:r>
      <w:r w:rsidR="00BE5521" w:rsidRPr="00D870F4">
        <w:rPr>
          <w:rFonts w:ascii="Times New Roman" w:hAnsi="Times New Roman" w:cs="Times New Roman"/>
          <w:sz w:val="24"/>
          <w:szCs w:val="24"/>
        </w:rPr>
        <w:t>; Bozon,</w:t>
      </w:r>
      <w:r w:rsidR="00AB6BEF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BE5521" w:rsidRPr="00D870F4">
        <w:rPr>
          <w:rFonts w:ascii="Times New Roman" w:hAnsi="Times New Roman" w:cs="Times New Roman"/>
          <w:sz w:val="24"/>
          <w:szCs w:val="24"/>
        </w:rPr>
        <w:t>2006)</w:t>
      </w:r>
      <w:r w:rsidR="00521864" w:rsidRPr="00D870F4">
        <w:rPr>
          <w:rFonts w:ascii="Times New Roman" w:hAnsi="Times New Roman" w:cs="Times New Roman"/>
          <w:sz w:val="24"/>
          <w:szCs w:val="24"/>
        </w:rPr>
        <w:t>.</w:t>
      </w:r>
      <w:r w:rsidR="00BE5521" w:rsidRPr="00D870F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55346459" w14:textId="32E58FBF" w:rsidR="00776A86" w:rsidRPr="00D870F4" w:rsidRDefault="00E75F87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A passagem para a idade adulta sofreu profundas transformações durante o século XX.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A passagem da adolescência à idade </w:t>
      </w:r>
      <w:r w:rsidR="00776A86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adulta </w:t>
      </w:r>
      <w:r w:rsidR="00776A86" w:rsidRPr="00536012">
        <w:rPr>
          <w:rFonts w:ascii="Times New Roman" w:hAnsi="Times New Roman" w:cs="Times New Roman"/>
          <w:sz w:val="24"/>
          <w:szCs w:val="24"/>
        </w:rPr>
        <w:t>passou</w:t>
      </w:r>
      <w:r w:rsidRPr="00D870F4">
        <w:rPr>
          <w:rFonts w:ascii="Times New Roman" w:hAnsi="Times New Roman" w:cs="Times New Roman"/>
          <w:sz w:val="24"/>
          <w:szCs w:val="24"/>
        </w:rPr>
        <w:t xml:space="preserve"> a durar mais tempo, e as etapas de transição foram dessincronizadas.</w:t>
      </w:r>
      <w:r w:rsidRPr="00D870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>Até pouco tempo</w:t>
      </w:r>
      <w:r w:rsidR="00776A86" w:rsidRPr="00D870F4">
        <w:rPr>
          <w:rFonts w:ascii="Times New Roman" w:hAnsi="Times New Roman" w:cs="Times New Roman"/>
          <w:sz w:val="24"/>
          <w:szCs w:val="24"/>
        </w:rPr>
        <w:t xml:space="preserve"> atrás</w:t>
      </w:r>
      <w:r w:rsidRPr="00D870F4">
        <w:rPr>
          <w:rFonts w:ascii="Times New Roman" w:hAnsi="Times New Roman" w:cs="Times New Roman"/>
          <w:sz w:val="24"/>
          <w:szCs w:val="24"/>
        </w:rPr>
        <w:t xml:space="preserve">, a juventude </w:t>
      </w:r>
      <w:r w:rsidRPr="00536012">
        <w:rPr>
          <w:rFonts w:ascii="Times New Roman" w:hAnsi="Times New Roman" w:cs="Times New Roman"/>
          <w:sz w:val="24"/>
          <w:szCs w:val="24"/>
        </w:rPr>
        <w:t>envolvia</w:t>
      </w:r>
      <w:r w:rsidRPr="00D870F4">
        <w:rPr>
          <w:rFonts w:ascii="Times New Roman" w:hAnsi="Times New Roman" w:cs="Times New Roman"/>
          <w:sz w:val="24"/>
          <w:szCs w:val="24"/>
        </w:rPr>
        <w:t xml:space="preserve"> um duplo percurso, que </w:t>
      </w:r>
      <w:r w:rsidR="00776A86" w:rsidRPr="00D870F4">
        <w:rPr>
          <w:rFonts w:ascii="Times New Roman" w:hAnsi="Times New Roman" w:cs="Times New Roman"/>
          <w:sz w:val="24"/>
          <w:szCs w:val="24"/>
        </w:rPr>
        <w:t xml:space="preserve">se relacionava com a </w:t>
      </w:r>
      <w:r w:rsidRPr="00D870F4">
        <w:rPr>
          <w:rFonts w:ascii="Times New Roman" w:hAnsi="Times New Roman" w:cs="Times New Roman"/>
          <w:sz w:val="24"/>
          <w:szCs w:val="24"/>
        </w:rPr>
        <w:t>escolarização e o ingresso no trabalho</w:t>
      </w:r>
      <w:r w:rsidR="00A6370C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e a saída da família de origem para a família de procriação, quando o jovem se tornava pai ou mãe. A transição escola-trabalho e a residencial eram </w:t>
      </w:r>
      <w:r w:rsidR="00776A86" w:rsidRPr="00D870F4">
        <w:rPr>
          <w:rFonts w:ascii="Times New Roman" w:hAnsi="Times New Roman" w:cs="Times New Roman"/>
          <w:sz w:val="24"/>
          <w:szCs w:val="24"/>
        </w:rPr>
        <w:t xml:space="preserve">previstas e </w:t>
      </w:r>
      <w:r w:rsidRPr="00D870F4">
        <w:rPr>
          <w:rFonts w:ascii="Times New Roman" w:hAnsi="Times New Roman" w:cs="Times New Roman"/>
          <w:sz w:val="24"/>
          <w:szCs w:val="24"/>
        </w:rPr>
        <w:t>esperadas</w:t>
      </w:r>
      <w:r w:rsidR="00776A86" w:rsidRPr="00D870F4">
        <w:rPr>
          <w:rFonts w:ascii="Times New Roman" w:hAnsi="Times New Roman" w:cs="Times New Roman"/>
          <w:sz w:val="24"/>
          <w:szCs w:val="24"/>
        </w:rPr>
        <w:t xml:space="preserve">, </w:t>
      </w:r>
      <w:r w:rsidRPr="00D870F4">
        <w:rPr>
          <w:rFonts w:ascii="Times New Roman" w:hAnsi="Times New Roman" w:cs="Times New Roman"/>
          <w:sz w:val="24"/>
          <w:szCs w:val="24"/>
        </w:rPr>
        <w:t>condiciona</w:t>
      </w:r>
      <w:r w:rsidR="00776A86" w:rsidRPr="00D870F4">
        <w:rPr>
          <w:rFonts w:ascii="Times New Roman" w:hAnsi="Times New Roman" w:cs="Times New Roman"/>
          <w:sz w:val="24"/>
          <w:szCs w:val="24"/>
        </w:rPr>
        <w:t xml:space="preserve">ndo o começo da </w:t>
      </w:r>
      <w:r w:rsidRPr="00D870F4">
        <w:rPr>
          <w:rFonts w:ascii="Times New Roman" w:hAnsi="Times New Roman" w:cs="Times New Roman"/>
          <w:sz w:val="24"/>
          <w:szCs w:val="24"/>
        </w:rPr>
        <w:t>vida sexual. Hoje a transição para a vida adulta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>demora mais e as etapas entre si</w:t>
      </w:r>
      <w:r w:rsidR="00776A86" w:rsidRPr="00D870F4">
        <w:rPr>
          <w:rFonts w:ascii="Times New Roman" w:hAnsi="Times New Roman" w:cs="Times New Roman"/>
          <w:sz w:val="24"/>
          <w:szCs w:val="24"/>
        </w:rPr>
        <w:t xml:space="preserve"> se </w:t>
      </w:r>
      <w:r w:rsidRPr="00D870F4">
        <w:rPr>
          <w:rFonts w:ascii="Times New Roman" w:hAnsi="Times New Roman" w:cs="Times New Roman"/>
          <w:sz w:val="24"/>
          <w:szCs w:val="24"/>
        </w:rPr>
        <w:t>tornaram dessincronizadas (</w:t>
      </w:r>
      <w:r w:rsidR="00EF3F2A">
        <w:rPr>
          <w:rFonts w:ascii="Times New Roman" w:hAnsi="Times New Roman" w:cs="Times New Roman"/>
          <w:sz w:val="24"/>
          <w:szCs w:val="24"/>
        </w:rPr>
        <w:t>Bozon,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r w:rsidR="00EF3F2A">
        <w:rPr>
          <w:rFonts w:ascii="Times New Roman" w:hAnsi="Times New Roman" w:cs="Times New Roman"/>
          <w:sz w:val="24"/>
          <w:szCs w:val="24"/>
        </w:rPr>
        <w:t>2004</w:t>
      </w:r>
      <w:r w:rsidR="00451BB4">
        <w:rPr>
          <w:rFonts w:ascii="Times New Roman" w:hAnsi="Times New Roman" w:cs="Times New Roman"/>
          <w:sz w:val="24"/>
          <w:szCs w:val="24"/>
        </w:rPr>
        <w:t>a;</w:t>
      </w:r>
      <w:r w:rsidR="00EF3F2A">
        <w:rPr>
          <w:rFonts w:ascii="Times New Roman" w:hAnsi="Times New Roman" w:cs="Times New Roman"/>
          <w:sz w:val="24"/>
          <w:szCs w:val="24"/>
        </w:rPr>
        <w:t xml:space="preserve"> Bozon,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r w:rsidR="00EF3F2A">
        <w:rPr>
          <w:rFonts w:ascii="Times New Roman" w:hAnsi="Times New Roman" w:cs="Times New Roman"/>
          <w:sz w:val="24"/>
          <w:szCs w:val="24"/>
        </w:rPr>
        <w:t>2004</w:t>
      </w:r>
      <w:r w:rsidR="00381A75">
        <w:rPr>
          <w:rFonts w:ascii="Times New Roman" w:hAnsi="Times New Roman" w:cs="Times New Roman"/>
          <w:sz w:val="24"/>
          <w:szCs w:val="24"/>
        </w:rPr>
        <w:t>b</w:t>
      </w:r>
      <w:r w:rsidR="00451BB4">
        <w:rPr>
          <w:rFonts w:ascii="Times New Roman" w:hAnsi="Times New Roman" w:cs="Times New Roman"/>
          <w:sz w:val="24"/>
          <w:szCs w:val="24"/>
        </w:rPr>
        <w:t>;</w:t>
      </w:r>
      <w:r w:rsidR="00381A75">
        <w:rPr>
          <w:rFonts w:ascii="Times New Roman" w:hAnsi="Times New Roman" w:cs="Times New Roman"/>
          <w:sz w:val="24"/>
          <w:szCs w:val="24"/>
        </w:rPr>
        <w:t xml:space="preserve"> Galland</w:t>
      </w:r>
      <w:r w:rsidR="00EF3F2A">
        <w:rPr>
          <w:rFonts w:ascii="Times New Roman" w:hAnsi="Times New Roman" w:cs="Times New Roman"/>
          <w:sz w:val="24"/>
          <w:szCs w:val="24"/>
        </w:rPr>
        <w:t>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r w:rsidR="00EF3F2A">
        <w:rPr>
          <w:rFonts w:ascii="Times New Roman" w:hAnsi="Times New Roman" w:cs="Times New Roman"/>
          <w:sz w:val="24"/>
          <w:szCs w:val="24"/>
        </w:rPr>
        <w:t>2008</w:t>
      </w:r>
      <w:r w:rsidR="00451BB4">
        <w:rPr>
          <w:rFonts w:ascii="Times New Roman" w:hAnsi="Times New Roman" w:cs="Times New Roman"/>
          <w:sz w:val="24"/>
          <w:szCs w:val="24"/>
        </w:rPr>
        <w:t xml:space="preserve">; </w:t>
      </w:r>
      <w:r w:rsidR="00EF3F2A">
        <w:rPr>
          <w:rFonts w:ascii="Times New Roman" w:hAnsi="Times New Roman" w:cs="Times New Roman"/>
          <w:sz w:val="24"/>
          <w:szCs w:val="24"/>
        </w:rPr>
        <w:t>Pais</w:t>
      </w:r>
      <w:r w:rsidR="00451BB4">
        <w:rPr>
          <w:rFonts w:ascii="Times New Roman" w:hAnsi="Times New Roman" w:cs="Times New Roman"/>
          <w:sz w:val="24"/>
          <w:szCs w:val="24"/>
        </w:rPr>
        <w:t xml:space="preserve">, </w:t>
      </w:r>
      <w:r w:rsidR="00EF3F2A">
        <w:rPr>
          <w:rFonts w:ascii="Times New Roman" w:hAnsi="Times New Roman" w:cs="Times New Roman"/>
          <w:sz w:val="24"/>
          <w:szCs w:val="24"/>
        </w:rPr>
        <w:t>2012).</w:t>
      </w:r>
      <w:r w:rsidRPr="00D870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E3BCB" w14:textId="3DCBAF26" w:rsidR="00550755" w:rsidRPr="00D870F4" w:rsidRDefault="004E195D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Neste cenário, rompendo com a ordem tradicional da sexualidade vinculada com a reprodução, testemunhamos a </w:t>
      </w:r>
      <w:r w:rsidR="00A6370C" w:rsidRPr="00D870F4">
        <w:rPr>
          <w:rFonts w:ascii="Times New Roman" w:hAnsi="Times New Roman" w:cs="Times New Roman"/>
          <w:sz w:val="24"/>
          <w:szCs w:val="24"/>
        </w:rPr>
        <w:t xml:space="preserve">emergência </w:t>
      </w:r>
      <w:r w:rsidRPr="00D870F4">
        <w:rPr>
          <w:rFonts w:ascii="Times New Roman" w:hAnsi="Times New Roman" w:cs="Times New Roman"/>
          <w:sz w:val="24"/>
          <w:szCs w:val="24"/>
        </w:rPr>
        <w:t xml:space="preserve">de uma subjetividade e de um sujeito </w:t>
      </w:r>
      <w:r w:rsidR="00162BD6" w:rsidRPr="00D870F4">
        <w:rPr>
          <w:rFonts w:ascii="Times New Roman" w:hAnsi="Times New Roman" w:cs="Times New Roman"/>
          <w:sz w:val="24"/>
          <w:szCs w:val="24"/>
        </w:rPr>
        <w:t>contemporâneos</w:t>
      </w:r>
      <w:r w:rsidRPr="00D870F4">
        <w:rPr>
          <w:rFonts w:ascii="Times New Roman" w:hAnsi="Times New Roman" w:cs="Times New Roman"/>
          <w:sz w:val="24"/>
          <w:szCs w:val="24"/>
        </w:rPr>
        <w:t xml:space="preserve">, acompanhados pela </w:t>
      </w:r>
      <w:r w:rsidRPr="00536012">
        <w:rPr>
          <w:rFonts w:ascii="Times New Roman" w:hAnsi="Times New Roman" w:cs="Times New Roman"/>
          <w:sz w:val="24"/>
          <w:szCs w:val="24"/>
        </w:rPr>
        <w:t xml:space="preserve">autonomização do domínio da sexualidade </w:t>
      </w:r>
      <w:r w:rsidRPr="00D870F4">
        <w:rPr>
          <w:rFonts w:ascii="Times New Roman" w:hAnsi="Times New Roman" w:cs="Times New Roman"/>
          <w:sz w:val="24"/>
          <w:szCs w:val="24"/>
        </w:rPr>
        <w:t>distinto da procriação</w:t>
      </w:r>
      <w:r w:rsidR="00A6370C" w:rsidRPr="00D870F4">
        <w:rPr>
          <w:rFonts w:ascii="Times New Roman" w:hAnsi="Times New Roman" w:cs="Times New Roman"/>
          <w:sz w:val="24"/>
          <w:szCs w:val="24"/>
        </w:rPr>
        <w:t>.</w:t>
      </w:r>
      <w:r w:rsidR="00162BD6" w:rsidRPr="00D870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7E838" w14:textId="612E716A" w:rsidR="00550755" w:rsidRPr="00D870F4" w:rsidRDefault="00550755" w:rsidP="005507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A forma gradual de passagem à </w:t>
      </w:r>
      <w:r w:rsidRPr="00536012">
        <w:rPr>
          <w:rFonts w:ascii="Times New Roman" w:hAnsi="Times New Roman" w:cs="Times New Roman"/>
          <w:sz w:val="24"/>
          <w:szCs w:val="24"/>
        </w:rPr>
        <w:t>sexualidade</w:t>
      </w:r>
      <w:r w:rsidRPr="00D870F4">
        <w:rPr>
          <w:rFonts w:ascii="Times New Roman" w:hAnsi="Times New Roman" w:cs="Times New Roman"/>
          <w:sz w:val="24"/>
          <w:szCs w:val="24"/>
        </w:rPr>
        <w:t xml:space="preserve"> genital é uma novidade contemporânea que tem como objetivo o acesso à </w:t>
      </w:r>
      <w:r w:rsidRPr="00536012">
        <w:rPr>
          <w:rFonts w:ascii="Times New Roman" w:hAnsi="Times New Roman" w:cs="Times New Roman"/>
          <w:sz w:val="24"/>
          <w:szCs w:val="24"/>
        </w:rPr>
        <w:t>sexualidade</w:t>
      </w:r>
      <w:r w:rsidRPr="00D870F4">
        <w:rPr>
          <w:rFonts w:ascii="Times New Roman" w:hAnsi="Times New Roman" w:cs="Times New Roman"/>
          <w:sz w:val="24"/>
          <w:szCs w:val="24"/>
        </w:rPr>
        <w:t xml:space="preserve"> não necessariamente relacional (Bozon 2006, 2001). Atualmente, a transição para a sexualidade genital é feita através de um longo período de preparação, que se estende durante a juventude, através de um modelo de exploração física e relacional que se dá por etapas, por meio de trocas físicas, afetivas, através de beijos, carícias, gestuais e, finalmente, a penetração genital. Esse processo tem durado vários anos e, cada vez menos, ele se dá com o mesmo parceiro.</w:t>
      </w:r>
    </w:p>
    <w:p w14:paraId="79947279" w14:textId="4020FEF2" w:rsidR="00550755" w:rsidRPr="00D870F4" w:rsidRDefault="00550755" w:rsidP="005507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Esse </w:t>
      </w:r>
      <w:r w:rsidRPr="00D870F4">
        <w:rPr>
          <w:rFonts w:ascii="Times New Roman" w:hAnsi="Times New Roman" w:cs="Times New Roman"/>
          <w:i/>
          <w:iCs/>
          <w:sz w:val="24"/>
          <w:szCs w:val="24"/>
        </w:rPr>
        <w:t>período autônomo da sexualidade</w:t>
      </w:r>
      <w:r w:rsidRPr="00D870F4">
        <w:rPr>
          <w:rFonts w:ascii="Times New Roman" w:hAnsi="Times New Roman" w:cs="Times New Roman"/>
          <w:sz w:val="24"/>
          <w:szCs w:val="24"/>
        </w:rPr>
        <w:t xml:space="preserve"> passou a ser menos determinado pelas prescrições da sociedade dos adultos do que pelas normas e modelos de comportamentos elaboradas pelos próprios </w:t>
      </w:r>
      <w:r w:rsidRPr="00EF3F2A">
        <w:rPr>
          <w:rFonts w:ascii="Times New Roman" w:hAnsi="Times New Roman" w:cs="Times New Roman"/>
          <w:sz w:val="24"/>
          <w:szCs w:val="24"/>
        </w:rPr>
        <w:t xml:space="preserve">pares </w:t>
      </w:r>
      <w:r w:rsidRPr="00953BD0">
        <w:rPr>
          <w:rFonts w:ascii="Times New Roman" w:hAnsi="Times New Roman" w:cs="Times New Roman"/>
          <w:sz w:val="24"/>
          <w:szCs w:val="24"/>
        </w:rPr>
        <w:t>(</w:t>
      </w:r>
      <w:r w:rsidR="00EF3F2A" w:rsidRPr="00953BD0">
        <w:rPr>
          <w:rFonts w:ascii="Times New Roman" w:hAnsi="Times New Roman" w:cs="Times New Roman"/>
          <w:sz w:val="24"/>
          <w:szCs w:val="24"/>
        </w:rPr>
        <w:t>Bozon,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r w:rsidR="00EF3F2A" w:rsidRPr="00953BD0">
        <w:rPr>
          <w:rFonts w:ascii="Times New Roman" w:hAnsi="Times New Roman" w:cs="Times New Roman"/>
          <w:sz w:val="24"/>
          <w:szCs w:val="24"/>
        </w:rPr>
        <w:t>2004</w:t>
      </w:r>
      <w:r w:rsidR="00EF3F2A" w:rsidRPr="00EF3F2A">
        <w:rPr>
          <w:rFonts w:ascii="Times New Roman" w:hAnsi="Times New Roman" w:cs="Times New Roman"/>
          <w:sz w:val="24"/>
          <w:szCs w:val="24"/>
        </w:rPr>
        <w:t>b</w:t>
      </w:r>
      <w:r w:rsidR="00451BB4">
        <w:rPr>
          <w:rFonts w:ascii="Times New Roman" w:hAnsi="Times New Roman" w:cs="Times New Roman"/>
          <w:sz w:val="24"/>
          <w:szCs w:val="24"/>
        </w:rPr>
        <w:t>;</w:t>
      </w:r>
      <w:r w:rsidR="00EF3F2A" w:rsidRPr="00EF3F2A">
        <w:rPr>
          <w:rFonts w:ascii="Times New Roman" w:hAnsi="Times New Roman" w:cs="Times New Roman"/>
          <w:sz w:val="24"/>
          <w:szCs w:val="24"/>
        </w:rPr>
        <w:t xml:space="preserve"> Pais</w:t>
      </w:r>
      <w:r w:rsidR="00EF3F2A" w:rsidRPr="00953BD0">
        <w:rPr>
          <w:rFonts w:ascii="Times New Roman" w:hAnsi="Times New Roman" w:cs="Times New Roman"/>
          <w:sz w:val="24"/>
          <w:szCs w:val="24"/>
        </w:rPr>
        <w:t>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r w:rsidR="00EF3F2A" w:rsidRPr="00953BD0">
        <w:rPr>
          <w:rFonts w:ascii="Times New Roman" w:hAnsi="Times New Roman" w:cs="Times New Roman"/>
          <w:sz w:val="24"/>
          <w:szCs w:val="24"/>
        </w:rPr>
        <w:t>2012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  <w:r w:rsidRPr="00EF3F2A">
        <w:rPr>
          <w:rFonts w:ascii="Times New Roman" w:hAnsi="Times New Roman" w:cs="Times New Roman"/>
          <w:sz w:val="24"/>
          <w:szCs w:val="24"/>
        </w:rPr>
        <w:t xml:space="preserve"> Ainda</w:t>
      </w:r>
      <w:r w:rsidRPr="00D870F4">
        <w:rPr>
          <w:rFonts w:ascii="Times New Roman" w:hAnsi="Times New Roman" w:cs="Times New Roman"/>
          <w:sz w:val="24"/>
          <w:szCs w:val="24"/>
        </w:rPr>
        <w:t xml:space="preserve"> assim, a sociedade adulta continua cautelosa com a turbulência juvenil.</w:t>
      </w:r>
    </w:p>
    <w:p w14:paraId="2FEA61E2" w14:textId="15C8B2CA" w:rsidR="00162BD6" w:rsidRPr="00D870F4" w:rsidRDefault="00162BD6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lastRenderedPageBreak/>
        <w:t>A primeira relação sexual tornou-se uma “passagem refletida” em que o uso da contracepção e do preservativo passou a ser uma consequência direta da entrada na sexualidade, embora homens e mulheres permaneçam tendo atitudes e práticas distintas ligadas à responsabilização com a sexualidade e a reprodução. Isso significa a persistência da assimetria dos papéis de gênero no campo da sexualidade.</w:t>
      </w:r>
    </w:p>
    <w:p w14:paraId="3B63737F" w14:textId="77777777" w:rsidR="00083B4B" w:rsidRPr="00D870F4" w:rsidRDefault="00083B4B" w:rsidP="00162B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A partir de uma visão bastante negativa da sexualidade juvenil, sujeita a um duplo padrão moral de acordo com o sexo e a uma obrigação de contenção e castidade (para as mulheres), passamos a uma visão do necessário compromisso dos jovens com a sexualidade como normal e esperada, mesmo que seja acompanhado de fortes convites à responsabilidade e ao autocuidado num quadro relacionado a importantes distinções de gênero.</w:t>
      </w:r>
    </w:p>
    <w:p w14:paraId="08B228E4" w14:textId="18FBDE69" w:rsidR="00162BD6" w:rsidRPr="00D870F4" w:rsidRDefault="004E195D" w:rsidP="00162B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A emergência de um período autônomo da sexualidade juvenil marca a adolescência como um período de preparação para </w:t>
      </w:r>
      <w:r w:rsidR="008E15BA" w:rsidRPr="00D870F4">
        <w:rPr>
          <w:rFonts w:ascii="Times New Roman" w:hAnsi="Times New Roman" w:cs="Times New Roman"/>
          <w:sz w:val="24"/>
          <w:szCs w:val="24"/>
        </w:rPr>
        <w:t xml:space="preserve">a </w:t>
      </w:r>
      <w:r w:rsidRPr="00D870F4">
        <w:rPr>
          <w:rFonts w:ascii="Times New Roman" w:hAnsi="Times New Roman" w:cs="Times New Roman"/>
          <w:sz w:val="24"/>
          <w:szCs w:val="24"/>
        </w:rPr>
        <w:t>sexualidade (</w:t>
      </w:r>
      <w:r w:rsidR="00A6370C" w:rsidRPr="00D870F4">
        <w:rPr>
          <w:rFonts w:ascii="Times New Roman" w:hAnsi="Times New Roman" w:cs="Times New Roman"/>
          <w:sz w:val="24"/>
          <w:szCs w:val="24"/>
        </w:rPr>
        <w:t>Bozon</w:t>
      </w:r>
      <w:r w:rsidRPr="00D870F4">
        <w:rPr>
          <w:rFonts w:ascii="Times New Roman" w:hAnsi="Times New Roman" w:cs="Times New Roman"/>
          <w:sz w:val="24"/>
          <w:szCs w:val="24"/>
        </w:rPr>
        <w:t>,</w:t>
      </w:r>
      <w:r w:rsidR="00162BD6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>2006).</w:t>
      </w:r>
      <w:r w:rsidR="00162BD6" w:rsidRPr="00D870F4">
        <w:rPr>
          <w:rFonts w:ascii="Times New Roman" w:hAnsi="Times New Roman" w:cs="Times New Roman"/>
          <w:sz w:val="24"/>
          <w:szCs w:val="24"/>
        </w:rPr>
        <w:t xml:space="preserve"> Essa emergência, bem como transformações sociais relacionadas à escolarização e ao mundo do trabalho afetaram o estatuto da juventude (Bozon, 2006; Pais, </w:t>
      </w:r>
      <w:r w:rsidR="00EF70B2">
        <w:rPr>
          <w:rFonts w:ascii="Times New Roman" w:hAnsi="Times New Roman" w:cs="Times New Roman"/>
          <w:sz w:val="24"/>
          <w:szCs w:val="24"/>
        </w:rPr>
        <w:t>2012</w:t>
      </w:r>
      <w:r w:rsidR="00162BD6" w:rsidRPr="00D870F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A6CDA0" w14:textId="61AABD9C" w:rsidR="004E195D" w:rsidRPr="00D870F4" w:rsidRDefault="004E195D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FCF44D" w14:textId="6BB5B0A5" w:rsidR="00802AD3" w:rsidRPr="00536012" w:rsidRDefault="00B2228B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>O p</w:t>
      </w:r>
      <w:r w:rsidR="004E195D" w:rsidRPr="00536012">
        <w:rPr>
          <w:rFonts w:ascii="Times New Roman" w:hAnsi="Times New Roman" w:cs="Times New Roman"/>
          <w:b/>
          <w:bCs/>
          <w:sz w:val="24"/>
          <w:szCs w:val="24"/>
        </w:rPr>
        <w:t>rolongamento da juventude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, a </w:t>
      </w:r>
      <w:r w:rsidR="00802AD3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passagem gradual para a sexualidade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e a</w:t>
      </w:r>
      <w:r w:rsidR="00802AD3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utonomização da vida sexual </w:t>
      </w:r>
    </w:p>
    <w:p w14:paraId="2C2377A0" w14:textId="244E852C" w:rsidR="00802AD3" w:rsidRPr="00D870F4" w:rsidRDefault="00A25993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Um 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período autônomo da </w:t>
      </w:r>
      <w:r w:rsidR="00802AD3" w:rsidRPr="00536012">
        <w:rPr>
          <w:rFonts w:ascii="Times New Roman" w:hAnsi="Times New Roman" w:cs="Times New Roman"/>
          <w:sz w:val="24"/>
          <w:szCs w:val="24"/>
        </w:rPr>
        <w:t>sexualidade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 dos adolescentes</w:t>
      </w:r>
      <w:r w:rsidRPr="00D870F4">
        <w:rPr>
          <w:rFonts w:ascii="Times New Roman" w:hAnsi="Times New Roman" w:cs="Times New Roman"/>
          <w:sz w:val="24"/>
          <w:szCs w:val="24"/>
        </w:rPr>
        <w:t xml:space="preserve"> é </w:t>
      </w:r>
      <w:r w:rsidR="00EF3F2A" w:rsidRPr="00D870F4">
        <w:rPr>
          <w:rFonts w:ascii="Times New Roman" w:hAnsi="Times New Roman" w:cs="Times New Roman"/>
          <w:sz w:val="24"/>
          <w:szCs w:val="24"/>
        </w:rPr>
        <w:t>inaugurado</w:t>
      </w:r>
      <w:r w:rsidRPr="00D870F4">
        <w:rPr>
          <w:rFonts w:ascii="Times New Roman" w:hAnsi="Times New Roman" w:cs="Times New Roman"/>
          <w:sz w:val="24"/>
          <w:szCs w:val="24"/>
        </w:rPr>
        <w:t xml:space="preserve"> com seu ingresso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. </w:t>
      </w:r>
      <w:r w:rsidRPr="00D870F4">
        <w:rPr>
          <w:rFonts w:ascii="Times New Roman" w:hAnsi="Times New Roman" w:cs="Times New Roman"/>
          <w:sz w:val="24"/>
          <w:szCs w:val="24"/>
        </w:rPr>
        <w:t>N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essa perspectiva, </w:t>
      </w:r>
      <w:r w:rsidR="00A30F60" w:rsidRPr="00D870F4">
        <w:rPr>
          <w:rFonts w:ascii="Times New Roman" w:hAnsi="Times New Roman" w:cs="Times New Roman"/>
          <w:b/>
          <w:bCs/>
          <w:sz w:val="24"/>
          <w:szCs w:val="24"/>
        </w:rPr>
        <w:t>serão impostas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 outras formas d</w:t>
      </w:r>
      <w:r w:rsidR="00A30F60" w:rsidRPr="00D870F4">
        <w:rPr>
          <w:rFonts w:ascii="Times New Roman" w:hAnsi="Times New Roman" w:cs="Times New Roman"/>
          <w:sz w:val="24"/>
          <w:szCs w:val="24"/>
        </w:rPr>
        <w:t xml:space="preserve">e </w:t>
      </w:r>
      <w:r w:rsidR="00802AD3" w:rsidRPr="00D870F4">
        <w:rPr>
          <w:rFonts w:ascii="Times New Roman" w:hAnsi="Times New Roman" w:cs="Times New Roman"/>
          <w:sz w:val="24"/>
          <w:szCs w:val="24"/>
        </w:rPr>
        <w:t>os jovens viverem a sexualidade e os afetos nos grupos de pares. O lugar ocupado pelos rituais de iniciação em inúmeras sociedades materializa a passagem da infância para o status de adulto.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Os antropólogos há muito mostram que os rituais de iniciação </w:t>
      </w:r>
      <w:r w:rsidR="00802AD3" w:rsidRPr="00536012">
        <w:rPr>
          <w:rFonts w:ascii="Times New Roman" w:hAnsi="Times New Roman" w:cs="Times New Roman"/>
          <w:sz w:val="24"/>
          <w:szCs w:val="24"/>
        </w:rPr>
        <w:t xml:space="preserve">para </w:t>
      </w:r>
      <w:r w:rsidR="00A30F60" w:rsidRPr="00536012">
        <w:rPr>
          <w:rFonts w:ascii="Times New Roman" w:hAnsi="Times New Roman" w:cs="Times New Roman"/>
          <w:sz w:val="24"/>
          <w:szCs w:val="24"/>
        </w:rPr>
        <w:t xml:space="preserve">o </w:t>
      </w:r>
      <w:r w:rsidR="00802AD3" w:rsidRPr="00536012">
        <w:rPr>
          <w:rFonts w:ascii="Times New Roman" w:hAnsi="Times New Roman" w:cs="Times New Roman"/>
          <w:sz w:val="24"/>
          <w:szCs w:val="24"/>
        </w:rPr>
        <w:t xml:space="preserve">início </w:t>
      </w:r>
      <w:r w:rsidR="00A30F60" w:rsidRPr="00536012">
        <w:rPr>
          <w:rFonts w:ascii="Times New Roman" w:hAnsi="Times New Roman" w:cs="Times New Roman"/>
          <w:sz w:val="24"/>
          <w:szCs w:val="24"/>
        </w:rPr>
        <w:t>da</w:t>
      </w:r>
      <w:r w:rsidR="00802AD3" w:rsidRPr="00536012">
        <w:rPr>
          <w:rFonts w:ascii="Times New Roman" w:hAnsi="Times New Roman" w:cs="Times New Roman"/>
          <w:sz w:val="24"/>
          <w:szCs w:val="24"/>
        </w:rPr>
        <w:t xml:space="preserve"> vida sexual </w:t>
      </w:r>
      <w:r w:rsidR="00802AD3" w:rsidRPr="00D870F4">
        <w:rPr>
          <w:rFonts w:ascii="Times New Roman" w:hAnsi="Times New Roman" w:cs="Times New Roman"/>
          <w:sz w:val="24"/>
          <w:szCs w:val="24"/>
        </w:rPr>
        <w:t>são divididos em sequências – etapas - muito diferentes, mais ou menos desenvolvidas de uma sociedade para outra, mas eles existem em todas elas, traduzindo</w:t>
      </w:r>
      <w:r w:rsidR="00A30F60" w:rsidRPr="00D870F4">
        <w:rPr>
          <w:rFonts w:ascii="Times New Roman" w:hAnsi="Times New Roman" w:cs="Times New Roman"/>
          <w:sz w:val="24"/>
          <w:szCs w:val="24"/>
        </w:rPr>
        <w:t>-se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 na puberdade e aquisição de novo status </w:t>
      </w:r>
      <w:r w:rsidR="00802AD3" w:rsidRPr="00627FBC">
        <w:rPr>
          <w:rFonts w:ascii="Times New Roman" w:hAnsi="Times New Roman" w:cs="Times New Roman"/>
          <w:sz w:val="24"/>
          <w:szCs w:val="24"/>
        </w:rPr>
        <w:t xml:space="preserve">social. </w:t>
      </w:r>
      <w:r w:rsidR="00802AD3" w:rsidRPr="00953B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27FBC" w:rsidRPr="00953BD0">
        <w:rPr>
          <w:rFonts w:ascii="Times New Roman" w:hAnsi="Times New Roman" w:cs="Times New Roman"/>
          <w:sz w:val="24"/>
          <w:szCs w:val="24"/>
        </w:rPr>
        <w:t>Courduries</w:t>
      </w:r>
      <w:proofErr w:type="spellEnd"/>
      <w:r w:rsidR="00627FBC" w:rsidRPr="00953BD0">
        <w:rPr>
          <w:rFonts w:ascii="Times New Roman" w:hAnsi="Times New Roman" w:cs="Times New Roman"/>
          <w:sz w:val="24"/>
          <w:szCs w:val="24"/>
        </w:rPr>
        <w:t>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r w:rsidR="00627FBC" w:rsidRPr="00953BD0">
        <w:rPr>
          <w:rFonts w:ascii="Times New Roman" w:hAnsi="Times New Roman" w:cs="Times New Roman"/>
          <w:sz w:val="24"/>
          <w:szCs w:val="24"/>
        </w:rPr>
        <w:t>2022</w:t>
      </w:r>
      <w:r w:rsidR="00802AD3" w:rsidRPr="00953BD0">
        <w:rPr>
          <w:rFonts w:ascii="Times New Roman" w:hAnsi="Times New Roman" w:cs="Times New Roman"/>
          <w:sz w:val="24"/>
          <w:szCs w:val="24"/>
        </w:rPr>
        <w:t>)</w:t>
      </w:r>
      <w:r w:rsidR="00802AD3" w:rsidRPr="00627FBC">
        <w:rPr>
          <w:rFonts w:ascii="Times New Roman" w:hAnsi="Times New Roman" w:cs="Times New Roman"/>
          <w:sz w:val="24"/>
          <w:szCs w:val="24"/>
        </w:rPr>
        <w:t>. Na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 mudança dos séculos os rituais foram profundamente transformados</w:t>
      </w:r>
      <w:r w:rsidR="00A30F60" w:rsidRPr="00D870F4">
        <w:rPr>
          <w:rFonts w:ascii="Times New Roman" w:hAnsi="Times New Roman" w:cs="Times New Roman"/>
          <w:sz w:val="24"/>
          <w:szCs w:val="24"/>
        </w:rPr>
        <w:t>,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 mas o simbolismo, no entanto, continua presente. </w:t>
      </w:r>
    </w:p>
    <w:p w14:paraId="67B10632" w14:textId="1B306C0E" w:rsidR="00802AD3" w:rsidRPr="00D870F4" w:rsidRDefault="00802AD3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Quer sejam os rituais do passado ou as formas simbólicas “ritualísticas” do presente, os eventos e os valores presentes na preparação para o ingresso na sexualidade permanecem atuantes para dar vida e existência social e psicológica às mudanças da passagem da infância para a puberdade, da puberdade para </w:t>
      </w:r>
      <w:r w:rsidR="00A30F60" w:rsidRPr="00D870F4">
        <w:rPr>
          <w:rFonts w:ascii="Times New Roman" w:hAnsi="Times New Roman" w:cs="Times New Roman"/>
          <w:sz w:val="24"/>
          <w:szCs w:val="24"/>
        </w:rPr>
        <w:t xml:space="preserve">a </w:t>
      </w:r>
      <w:r w:rsidRPr="00D870F4">
        <w:rPr>
          <w:rFonts w:ascii="Times New Roman" w:hAnsi="Times New Roman" w:cs="Times New Roman"/>
          <w:sz w:val="24"/>
          <w:szCs w:val="24"/>
        </w:rPr>
        <w:t>adolescência e da adolescência para a juventude.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="00A30F60" w:rsidRPr="00D870F4">
        <w:rPr>
          <w:rFonts w:ascii="Times New Roman" w:hAnsi="Times New Roman" w:cs="Times New Roman"/>
          <w:sz w:val="24"/>
          <w:szCs w:val="24"/>
        </w:rPr>
        <w:t>Atualmente</w:t>
      </w:r>
      <w:r w:rsidRPr="00D870F4">
        <w:rPr>
          <w:rFonts w:ascii="Times New Roman" w:hAnsi="Times New Roman" w:cs="Times New Roman"/>
          <w:sz w:val="24"/>
          <w:szCs w:val="24"/>
        </w:rPr>
        <w:t xml:space="preserve"> a iniciação afetivo-amorosa-sexual como um período de preparação para sexualidade ocorre na adolescência de maneira muito diferente. No passado, o breve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 xml:space="preserve">ingresso na sexualidade visava à conjugalidade e à </w:t>
      </w:r>
      <w:r w:rsidRPr="00D870F4">
        <w:rPr>
          <w:rFonts w:ascii="Times New Roman" w:hAnsi="Times New Roman" w:cs="Times New Roman"/>
          <w:sz w:val="24"/>
          <w:szCs w:val="24"/>
        </w:rPr>
        <w:lastRenderedPageBreak/>
        <w:t>constituição da família.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 xml:space="preserve">Hoje, </w:t>
      </w:r>
      <w:r w:rsidRPr="00536012">
        <w:rPr>
          <w:rFonts w:ascii="Times New Roman" w:hAnsi="Times New Roman" w:cs="Times New Roman"/>
          <w:sz w:val="24"/>
          <w:szCs w:val="24"/>
        </w:rPr>
        <w:t>diferente</w:t>
      </w:r>
      <w:r w:rsidR="00A25993" w:rsidRPr="00536012">
        <w:rPr>
          <w:rFonts w:ascii="Times New Roman" w:hAnsi="Times New Roman" w:cs="Times New Roman"/>
          <w:sz w:val="24"/>
          <w:szCs w:val="24"/>
        </w:rPr>
        <w:t>mente</w:t>
      </w:r>
      <w:r w:rsidRPr="00536012">
        <w:rPr>
          <w:rFonts w:ascii="Times New Roman" w:hAnsi="Times New Roman" w:cs="Times New Roman"/>
          <w:sz w:val="24"/>
          <w:szCs w:val="24"/>
        </w:rPr>
        <w:t xml:space="preserve">, </w:t>
      </w:r>
      <w:r w:rsidRPr="00D870F4">
        <w:rPr>
          <w:rFonts w:ascii="Times New Roman" w:hAnsi="Times New Roman" w:cs="Times New Roman"/>
          <w:sz w:val="24"/>
          <w:szCs w:val="24"/>
        </w:rPr>
        <w:t xml:space="preserve">o ingresso na sexualidade visa à exploração e à experimentação </w:t>
      </w:r>
      <w:r w:rsidRPr="00536012">
        <w:rPr>
          <w:rFonts w:ascii="Times New Roman" w:hAnsi="Times New Roman" w:cs="Times New Roman"/>
          <w:sz w:val="24"/>
          <w:szCs w:val="24"/>
        </w:rPr>
        <w:t>da sexualidade</w:t>
      </w:r>
      <w:r w:rsidRPr="00D870F4">
        <w:rPr>
          <w:rFonts w:ascii="Times New Roman" w:hAnsi="Times New Roman" w:cs="Times New Roman"/>
          <w:sz w:val="24"/>
          <w:szCs w:val="24"/>
        </w:rPr>
        <w:t xml:space="preserve">, através de um alongamento da fase “pré-sexual”, alongamento esse que adquiriu um caráter gradual </w:t>
      </w:r>
      <w:r w:rsidRPr="00D870F4">
        <w:rPr>
          <w:rFonts w:ascii="Times New Roman" w:hAnsi="Times New Roman" w:cs="Times New Roman"/>
          <w:b/>
          <w:bCs/>
          <w:sz w:val="24"/>
          <w:szCs w:val="24"/>
        </w:rPr>
        <w:t>em que</w:t>
      </w:r>
      <w:r w:rsidRPr="00D870F4">
        <w:rPr>
          <w:rFonts w:ascii="Times New Roman" w:hAnsi="Times New Roman" w:cs="Times New Roman"/>
          <w:sz w:val="24"/>
          <w:szCs w:val="24"/>
        </w:rPr>
        <w:t xml:space="preserve"> as interações são partilhadas e </w:t>
      </w:r>
      <w:r w:rsidRPr="00536012">
        <w:rPr>
          <w:rFonts w:ascii="Times New Roman" w:hAnsi="Times New Roman" w:cs="Times New Roman"/>
          <w:sz w:val="24"/>
          <w:szCs w:val="24"/>
        </w:rPr>
        <w:t>a sexualidade é compartilhada através</w:t>
      </w:r>
      <w:r w:rsidRPr="00D870F4">
        <w:rPr>
          <w:rFonts w:ascii="Times New Roman" w:hAnsi="Times New Roman" w:cs="Times New Roman"/>
          <w:sz w:val="24"/>
          <w:szCs w:val="24"/>
        </w:rPr>
        <w:t xml:space="preserve"> da “exploração” física e afetiva recíproca </w:t>
      </w:r>
      <w:r w:rsidRPr="00536012">
        <w:rPr>
          <w:rFonts w:ascii="Times New Roman" w:hAnsi="Times New Roman" w:cs="Times New Roman"/>
          <w:sz w:val="24"/>
          <w:szCs w:val="24"/>
        </w:rPr>
        <w:t xml:space="preserve">dos jovens entre si. </w:t>
      </w:r>
    </w:p>
    <w:p w14:paraId="0D479A89" w14:textId="2BAE062A" w:rsidR="00802AD3" w:rsidRPr="00D870F4" w:rsidRDefault="00802AD3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Um ponto importante dessa mudança recente é o fato de a transição para a sexualidade genital ter se tornado um limiar social decisivo, somando-se a outras mudanças, que</w:t>
      </w:r>
      <w:r w:rsidR="00A30F60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do ponto de vista simbólico, levam a juventude não só a um novo status, mas também a uma “nova era” (</w:t>
      </w:r>
      <w:r w:rsidR="00A30F60" w:rsidRPr="00D870F4">
        <w:rPr>
          <w:rFonts w:ascii="Times New Roman" w:hAnsi="Times New Roman" w:cs="Times New Roman"/>
          <w:sz w:val="24"/>
          <w:szCs w:val="24"/>
        </w:rPr>
        <w:t>Bozon</w:t>
      </w:r>
      <w:r w:rsidRPr="00D870F4">
        <w:rPr>
          <w:rFonts w:ascii="Times New Roman" w:hAnsi="Times New Roman" w:cs="Times New Roman"/>
          <w:sz w:val="24"/>
          <w:szCs w:val="24"/>
        </w:rPr>
        <w:t xml:space="preserve">, 2001). Essa nova era tem como ápice um importante processo de </w:t>
      </w:r>
      <w:r w:rsidRPr="00536012">
        <w:rPr>
          <w:rFonts w:ascii="Times New Roman" w:hAnsi="Times New Roman" w:cs="Times New Roman"/>
          <w:sz w:val="24"/>
          <w:szCs w:val="24"/>
        </w:rPr>
        <w:t>aprendizagem</w:t>
      </w:r>
      <w:r w:rsidRPr="00D870F4">
        <w:rPr>
          <w:rFonts w:ascii="Times New Roman" w:hAnsi="Times New Roman" w:cs="Times New Roman"/>
          <w:sz w:val="24"/>
          <w:szCs w:val="24"/>
        </w:rPr>
        <w:t xml:space="preserve"> social das regras, dos valores e das normas de gênero, dentre outras, voltado para o </w:t>
      </w:r>
      <w:r w:rsidR="00E81595" w:rsidRPr="00D870F4">
        <w:rPr>
          <w:rFonts w:ascii="Times New Roman" w:hAnsi="Times New Roman" w:cs="Times New Roman"/>
          <w:sz w:val="24"/>
          <w:szCs w:val="24"/>
        </w:rPr>
        <w:t>gradativo ingresso</w:t>
      </w:r>
      <w:r w:rsidRPr="00D870F4">
        <w:rPr>
          <w:rFonts w:ascii="Times New Roman" w:hAnsi="Times New Roman" w:cs="Times New Roman"/>
          <w:sz w:val="24"/>
          <w:szCs w:val="24"/>
        </w:rPr>
        <w:t xml:space="preserve"> na sexualidade. A primeira relação sexual tornou-se um momento importante para os adolescentes, uma “passagem refletida”</w:t>
      </w:r>
      <w:r w:rsidR="00A30F60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em que a contracepção e o uso do preservativo são impostos aos jovens como suas reponsabilidades (</w:t>
      </w:r>
      <w:r w:rsidR="00A30F60" w:rsidRPr="00D870F4">
        <w:rPr>
          <w:rFonts w:ascii="Times New Roman" w:hAnsi="Times New Roman" w:cs="Times New Roman"/>
          <w:sz w:val="24"/>
          <w:szCs w:val="24"/>
        </w:rPr>
        <w:t>Bozon</w:t>
      </w:r>
      <w:r w:rsidRPr="00D870F4">
        <w:rPr>
          <w:rFonts w:ascii="Times New Roman" w:hAnsi="Times New Roman" w:cs="Times New Roman"/>
          <w:sz w:val="24"/>
          <w:szCs w:val="24"/>
        </w:rPr>
        <w:t>, 2001).</w:t>
      </w:r>
    </w:p>
    <w:p w14:paraId="64D5DDB6" w14:textId="77777777" w:rsidR="00EF3F2A" w:rsidRDefault="00EF3F2A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DE9" w14:textId="062F6F84" w:rsidR="004E195D" w:rsidRPr="00536012" w:rsidRDefault="00E81595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>O período da “</w:t>
      </w:r>
      <w:r w:rsidR="004E195D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Latência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E195D" w:rsidRPr="00536012">
        <w:rPr>
          <w:rFonts w:ascii="Times New Roman" w:hAnsi="Times New Roman" w:cs="Times New Roman"/>
          <w:b/>
          <w:bCs/>
          <w:sz w:val="24"/>
          <w:szCs w:val="24"/>
        </w:rPr>
        <w:t>exual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E195D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15F7F4" w14:textId="086E5970" w:rsidR="00776A86" w:rsidRPr="00D870F4" w:rsidRDefault="00776A86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Nesse contexto, passou a existir um longo período de “latência sexual”, que é o direito adquirido pelos jovens das novas gerações de usarem a sua autonomia sexual para viver a sexualidade durante muito tempo, precedida da autonomia social, antes da constituição da conjugalidade e da família (</w:t>
      </w:r>
      <w:r w:rsidR="00A30F60" w:rsidRPr="00D870F4">
        <w:rPr>
          <w:rFonts w:ascii="Times New Roman" w:hAnsi="Times New Roman" w:cs="Times New Roman"/>
          <w:sz w:val="24"/>
          <w:szCs w:val="24"/>
        </w:rPr>
        <w:t>Bozon</w:t>
      </w:r>
      <w:r w:rsidRPr="00D870F4">
        <w:rPr>
          <w:rFonts w:ascii="Times New Roman" w:hAnsi="Times New Roman" w:cs="Times New Roman"/>
          <w:sz w:val="24"/>
          <w:szCs w:val="24"/>
        </w:rPr>
        <w:t>, 2006). A expressão “latência sexual” significa que os jovens hoje vivem uma sexualidade ativa, durante muitos anos,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>sem referência ao casamento</w:t>
      </w:r>
      <w:r w:rsidR="005848B3" w:rsidRPr="00D870F4">
        <w:rPr>
          <w:rFonts w:ascii="Times New Roman" w:hAnsi="Times New Roman" w:cs="Times New Roman"/>
          <w:sz w:val="24"/>
          <w:szCs w:val="24"/>
        </w:rPr>
        <w:t xml:space="preserve"> e a filhos</w:t>
      </w:r>
      <w:r w:rsidRPr="00D870F4">
        <w:rPr>
          <w:rFonts w:ascii="Times New Roman" w:hAnsi="Times New Roman" w:cs="Times New Roman"/>
          <w:sz w:val="24"/>
          <w:szCs w:val="24"/>
        </w:rPr>
        <w:t xml:space="preserve">, ainda que continuem a pensar em se casarem e a terem filhos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um dia</w:t>
      </w:r>
      <w:r w:rsidRPr="00D870F4">
        <w:rPr>
          <w:rFonts w:ascii="Times New Roman" w:hAnsi="Times New Roman" w:cs="Times New Roman"/>
          <w:sz w:val="24"/>
          <w:szCs w:val="24"/>
        </w:rPr>
        <w:t>. Nesse sentido, a sexualidade juvenil tornou-se “um tempo à parte”, de exploração socialmente aceit</w:t>
      </w:r>
      <w:r w:rsidR="005724D1" w:rsidRPr="00D870F4">
        <w:rPr>
          <w:rFonts w:ascii="Times New Roman" w:hAnsi="Times New Roman" w:cs="Times New Roman"/>
          <w:sz w:val="24"/>
          <w:szCs w:val="24"/>
        </w:rPr>
        <w:t>a</w:t>
      </w:r>
      <w:r w:rsidRPr="00D870F4">
        <w:rPr>
          <w:rFonts w:ascii="Times New Roman" w:hAnsi="Times New Roman" w:cs="Times New Roman"/>
          <w:sz w:val="24"/>
          <w:szCs w:val="24"/>
        </w:rPr>
        <w:t>, precedido pelo momento de estabilização social dos jovens (</w:t>
      </w:r>
      <w:r w:rsidR="00D94686" w:rsidRPr="00D870F4">
        <w:rPr>
          <w:rFonts w:ascii="Times New Roman" w:hAnsi="Times New Roman" w:cs="Times New Roman"/>
          <w:sz w:val="24"/>
          <w:szCs w:val="24"/>
        </w:rPr>
        <w:t>Bozon</w:t>
      </w:r>
      <w:r w:rsidRPr="00D870F4">
        <w:rPr>
          <w:rFonts w:ascii="Times New Roman" w:hAnsi="Times New Roman" w:cs="Times New Roman"/>
          <w:sz w:val="24"/>
          <w:szCs w:val="24"/>
        </w:rPr>
        <w:t xml:space="preserve">, 2006). </w:t>
      </w:r>
    </w:p>
    <w:p w14:paraId="0BF82D76" w14:textId="66251F16" w:rsidR="00802AD3" w:rsidRPr="00D870F4" w:rsidRDefault="00D86D6B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A sexualidade hoje </w:t>
      </w:r>
      <w:r w:rsidR="001C5336" w:rsidRPr="00D870F4">
        <w:rPr>
          <w:rFonts w:ascii="Times New Roman" w:hAnsi="Times New Roman" w:cs="Times New Roman"/>
          <w:sz w:val="24"/>
          <w:szCs w:val="24"/>
        </w:rPr>
        <w:t xml:space="preserve">é </w:t>
      </w:r>
      <w:r w:rsidRPr="00D870F4">
        <w:rPr>
          <w:rFonts w:ascii="Times New Roman" w:hAnsi="Times New Roman" w:cs="Times New Roman"/>
          <w:sz w:val="24"/>
          <w:szCs w:val="24"/>
        </w:rPr>
        <w:t xml:space="preserve">pensada em nossas sociedades com um ingrediente de autorrealização. O papel desempenhado </w:t>
      </w:r>
      <w:r w:rsidR="001C5336" w:rsidRPr="00D870F4">
        <w:rPr>
          <w:rFonts w:ascii="Times New Roman" w:hAnsi="Times New Roman" w:cs="Times New Roman"/>
          <w:sz w:val="24"/>
          <w:szCs w:val="24"/>
        </w:rPr>
        <w:t>por ela</w:t>
      </w:r>
      <w:r w:rsidRPr="00D870F4">
        <w:rPr>
          <w:rFonts w:ascii="Times New Roman" w:hAnsi="Times New Roman" w:cs="Times New Roman"/>
          <w:sz w:val="24"/>
          <w:szCs w:val="24"/>
        </w:rPr>
        <w:t xml:space="preserve"> na </w:t>
      </w:r>
      <w:r w:rsidR="00BE5521" w:rsidRPr="00D870F4">
        <w:rPr>
          <w:rFonts w:ascii="Times New Roman" w:hAnsi="Times New Roman" w:cs="Times New Roman"/>
          <w:sz w:val="24"/>
          <w:szCs w:val="24"/>
        </w:rPr>
        <w:t xml:space="preserve">realização pessoal </w:t>
      </w:r>
      <w:r w:rsidRPr="00D870F4">
        <w:rPr>
          <w:rFonts w:ascii="Times New Roman" w:hAnsi="Times New Roman" w:cs="Times New Roman"/>
          <w:sz w:val="24"/>
          <w:szCs w:val="24"/>
        </w:rPr>
        <w:t>não é inteiramente novo</w:t>
      </w:r>
      <w:r w:rsidR="00BE5521" w:rsidRPr="00D870F4">
        <w:rPr>
          <w:rFonts w:ascii="Times New Roman" w:hAnsi="Times New Roman" w:cs="Times New Roman"/>
          <w:sz w:val="24"/>
          <w:szCs w:val="24"/>
        </w:rPr>
        <w:t xml:space="preserve">, </w:t>
      </w:r>
      <w:r w:rsidRPr="00D870F4">
        <w:rPr>
          <w:rFonts w:ascii="Times New Roman" w:hAnsi="Times New Roman" w:cs="Times New Roman"/>
          <w:sz w:val="24"/>
          <w:szCs w:val="24"/>
        </w:rPr>
        <w:t>sempre foi uma das principais arenas onde as normas de gênero são incorporadas e negociadas (</w:t>
      </w:r>
      <w:proofErr w:type="spellStart"/>
      <w:r w:rsidR="00D94686" w:rsidRPr="00D870F4">
        <w:rPr>
          <w:rFonts w:ascii="Times New Roman" w:hAnsi="Times New Roman" w:cs="Times New Roman"/>
          <w:sz w:val="24"/>
          <w:szCs w:val="24"/>
        </w:rPr>
        <w:t>Courduries</w:t>
      </w:r>
      <w:proofErr w:type="spellEnd"/>
      <w:r w:rsidR="00545CC2" w:rsidRPr="00D870F4">
        <w:rPr>
          <w:rFonts w:ascii="Times New Roman" w:hAnsi="Times New Roman" w:cs="Times New Roman"/>
          <w:sz w:val="24"/>
          <w:szCs w:val="24"/>
        </w:rPr>
        <w:t>, 2022).</w:t>
      </w:r>
      <w:r w:rsidR="00E67F78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A66886" w:rsidRPr="00D870F4">
        <w:rPr>
          <w:rFonts w:ascii="Times New Roman" w:hAnsi="Times New Roman" w:cs="Times New Roman"/>
          <w:sz w:val="24"/>
          <w:szCs w:val="24"/>
        </w:rPr>
        <w:t>Entretanto, a</w:t>
      </w:r>
      <w:r w:rsidR="00E67F78" w:rsidRPr="00D870F4">
        <w:rPr>
          <w:rFonts w:ascii="Times New Roman" w:hAnsi="Times New Roman" w:cs="Times New Roman"/>
          <w:sz w:val="24"/>
          <w:szCs w:val="24"/>
        </w:rPr>
        <w:t xml:space="preserve"> despeito das diferenças </w:t>
      </w:r>
      <w:r w:rsidR="006B4870" w:rsidRPr="00D870F4">
        <w:rPr>
          <w:rFonts w:ascii="Times New Roman" w:hAnsi="Times New Roman" w:cs="Times New Roman"/>
          <w:sz w:val="24"/>
          <w:szCs w:val="24"/>
        </w:rPr>
        <w:t>sistemáticas observadas</w:t>
      </w:r>
      <w:r w:rsidR="00A66886" w:rsidRPr="00D870F4">
        <w:rPr>
          <w:rFonts w:ascii="Times New Roman" w:hAnsi="Times New Roman" w:cs="Times New Roman"/>
          <w:sz w:val="24"/>
          <w:szCs w:val="24"/>
        </w:rPr>
        <w:t xml:space="preserve"> no envolvimento na sexualidade entre os dois sexos, na maneira pelas quais as experi</w:t>
      </w:r>
      <w:r w:rsidR="001C5336" w:rsidRPr="00D870F4">
        <w:rPr>
          <w:rFonts w:ascii="Times New Roman" w:hAnsi="Times New Roman" w:cs="Times New Roman"/>
          <w:sz w:val="24"/>
          <w:szCs w:val="24"/>
        </w:rPr>
        <w:t>ê</w:t>
      </w:r>
      <w:r w:rsidR="00A66886" w:rsidRPr="00D870F4">
        <w:rPr>
          <w:rFonts w:ascii="Times New Roman" w:hAnsi="Times New Roman" w:cs="Times New Roman"/>
          <w:sz w:val="24"/>
          <w:szCs w:val="24"/>
        </w:rPr>
        <w:t xml:space="preserve">ncias sexuais são vividas, </w:t>
      </w:r>
      <w:r w:rsidR="00521864" w:rsidRPr="00D870F4">
        <w:rPr>
          <w:rFonts w:ascii="Times New Roman" w:hAnsi="Times New Roman" w:cs="Times New Roman"/>
          <w:sz w:val="24"/>
          <w:szCs w:val="24"/>
        </w:rPr>
        <w:t xml:space="preserve">os estudos </w:t>
      </w:r>
      <w:r w:rsidR="00A66886" w:rsidRPr="00D870F4">
        <w:rPr>
          <w:rFonts w:ascii="Times New Roman" w:hAnsi="Times New Roman" w:cs="Times New Roman"/>
          <w:sz w:val="24"/>
          <w:szCs w:val="24"/>
        </w:rPr>
        <w:t>apontam mudanças de atitudes</w:t>
      </w:r>
      <w:r w:rsidR="001C5336" w:rsidRPr="00D870F4">
        <w:rPr>
          <w:rFonts w:ascii="Times New Roman" w:hAnsi="Times New Roman" w:cs="Times New Roman"/>
          <w:sz w:val="24"/>
          <w:szCs w:val="24"/>
        </w:rPr>
        <w:t>,</w:t>
      </w:r>
      <w:r w:rsidR="00A66886" w:rsidRPr="00D870F4">
        <w:rPr>
          <w:rFonts w:ascii="Times New Roman" w:hAnsi="Times New Roman" w:cs="Times New Roman"/>
          <w:sz w:val="24"/>
          <w:szCs w:val="24"/>
        </w:rPr>
        <w:t xml:space="preserve"> particularmente a partir da adolescência</w:t>
      </w:r>
      <w:r w:rsidR="001C5336" w:rsidRPr="00D870F4">
        <w:rPr>
          <w:rFonts w:ascii="Times New Roman" w:hAnsi="Times New Roman" w:cs="Times New Roman"/>
          <w:sz w:val="24"/>
          <w:szCs w:val="24"/>
        </w:rPr>
        <w:t>,</w:t>
      </w:r>
      <w:r w:rsidR="00A66886" w:rsidRPr="00D870F4">
        <w:rPr>
          <w:rFonts w:ascii="Times New Roman" w:hAnsi="Times New Roman" w:cs="Times New Roman"/>
          <w:sz w:val="24"/>
          <w:szCs w:val="24"/>
        </w:rPr>
        <w:t xml:space="preserve"> entre as novas gerações. </w:t>
      </w:r>
    </w:p>
    <w:p w14:paraId="1356F516" w14:textId="44DB064C" w:rsidR="00E67F78" w:rsidRPr="00D870F4" w:rsidRDefault="00A66886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Nessa direção, certas mudanças na esfera da sexualidade ocorridas nas últimas décadas do século XX resultam de mudanças sociais que aproximaram as 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experiências </w:t>
      </w:r>
      <w:r w:rsidRPr="00D870F4">
        <w:rPr>
          <w:rFonts w:ascii="Times New Roman" w:hAnsi="Times New Roman" w:cs="Times New Roman"/>
          <w:sz w:val="24"/>
          <w:szCs w:val="24"/>
        </w:rPr>
        <w:t xml:space="preserve">de </w:t>
      </w:r>
      <w:r w:rsidRPr="00D870F4">
        <w:rPr>
          <w:rFonts w:ascii="Times New Roman" w:hAnsi="Times New Roman" w:cs="Times New Roman"/>
          <w:sz w:val="24"/>
          <w:szCs w:val="24"/>
        </w:rPr>
        <w:lastRenderedPageBreak/>
        <w:t xml:space="preserve">homens e mulheres </w:t>
      </w:r>
      <w:r w:rsidR="008A2094" w:rsidRPr="00D870F4">
        <w:rPr>
          <w:rFonts w:ascii="Times New Roman" w:hAnsi="Times New Roman" w:cs="Times New Roman"/>
          <w:sz w:val="24"/>
          <w:szCs w:val="24"/>
        </w:rPr>
        <w:t xml:space="preserve">jovens 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em conjunto com </w:t>
      </w:r>
      <w:r w:rsidRPr="00D870F4">
        <w:rPr>
          <w:rFonts w:ascii="Times New Roman" w:hAnsi="Times New Roman" w:cs="Times New Roman"/>
          <w:sz w:val="24"/>
          <w:szCs w:val="24"/>
        </w:rPr>
        <w:t>o prolongamento da escolaridade, a participação das mulheres no mercado de trabalho, fatos que v</w:t>
      </w:r>
      <w:r w:rsidR="001C5336" w:rsidRPr="00D870F4">
        <w:rPr>
          <w:rFonts w:ascii="Times New Roman" w:hAnsi="Times New Roman" w:cs="Times New Roman"/>
          <w:sz w:val="24"/>
          <w:szCs w:val="24"/>
        </w:rPr>
        <w:t>ê</w:t>
      </w:r>
      <w:r w:rsidRPr="00D870F4">
        <w:rPr>
          <w:rFonts w:ascii="Times New Roman" w:hAnsi="Times New Roman" w:cs="Times New Roman"/>
          <w:sz w:val="24"/>
          <w:szCs w:val="24"/>
        </w:rPr>
        <w:t>m permitindo qu</w:t>
      </w:r>
      <w:r w:rsidR="00802AD3" w:rsidRPr="00D870F4">
        <w:rPr>
          <w:rFonts w:ascii="Times New Roman" w:hAnsi="Times New Roman" w:cs="Times New Roman"/>
          <w:sz w:val="24"/>
          <w:szCs w:val="24"/>
        </w:rPr>
        <w:t>e as experiências se torne</w:t>
      </w:r>
      <w:r w:rsidR="00CA1824" w:rsidRPr="00D870F4">
        <w:rPr>
          <w:rFonts w:ascii="Times New Roman" w:hAnsi="Times New Roman" w:cs="Times New Roman"/>
          <w:sz w:val="24"/>
          <w:szCs w:val="24"/>
        </w:rPr>
        <w:t>m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 um pouco mais uniforme</w:t>
      </w:r>
      <w:r w:rsidR="00056022" w:rsidRPr="00D870F4">
        <w:rPr>
          <w:rFonts w:ascii="Times New Roman" w:hAnsi="Times New Roman" w:cs="Times New Roman"/>
          <w:sz w:val="24"/>
          <w:szCs w:val="24"/>
        </w:rPr>
        <w:t>s</w:t>
      </w:r>
      <w:r w:rsidR="00802AD3" w:rsidRPr="00D870F4">
        <w:rPr>
          <w:rFonts w:ascii="Times New Roman" w:hAnsi="Times New Roman" w:cs="Times New Roman"/>
          <w:sz w:val="24"/>
          <w:szCs w:val="24"/>
        </w:rPr>
        <w:t xml:space="preserve"> entre homens e mulheres </w:t>
      </w:r>
      <w:r w:rsidR="00CA1824" w:rsidRPr="00D870F4">
        <w:rPr>
          <w:rFonts w:ascii="Times New Roman" w:hAnsi="Times New Roman" w:cs="Times New Roman"/>
          <w:sz w:val="24"/>
          <w:szCs w:val="24"/>
        </w:rPr>
        <w:t>das</w:t>
      </w:r>
      <w:r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8A2094" w:rsidRPr="00D870F4">
        <w:rPr>
          <w:rFonts w:ascii="Times New Roman" w:hAnsi="Times New Roman" w:cs="Times New Roman"/>
          <w:sz w:val="24"/>
          <w:szCs w:val="24"/>
        </w:rPr>
        <w:t>novas gerações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. Apesar das mudanças, a </w:t>
      </w:r>
      <w:r w:rsidR="008A2094" w:rsidRPr="00D870F4">
        <w:rPr>
          <w:rFonts w:ascii="Times New Roman" w:hAnsi="Times New Roman" w:cs="Times New Roman"/>
          <w:sz w:val="24"/>
          <w:szCs w:val="24"/>
        </w:rPr>
        <w:t xml:space="preserve">sexualidade dos jovens e adolescentes não é exercida fora de todas as normas, </w:t>
      </w:r>
      <w:r w:rsidR="00CA1824" w:rsidRPr="00D870F4">
        <w:rPr>
          <w:rFonts w:ascii="Times New Roman" w:hAnsi="Times New Roman" w:cs="Times New Roman"/>
          <w:sz w:val="24"/>
          <w:szCs w:val="24"/>
        </w:rPr>
        <w:t>o que mudou é que as</w:t>
      </w:r>
      <w:r w:rsidR="008A2094" w:rsidRPr="00D870F4">
        <w:rPr>
          <w:rFonts w:ascii="Times New Roman" w:hAnsi="Times New Roman" w:cs="Times New Roman"/>
          <w:sz w:val="24"/>
          <w:szCs w:val="24"/>
        </w:rPr>
        <w:t xml:space="preserve"> formas de control</w:t>
      </w:r>
      <w:r w:rsidR="001C5336" w:rsidRPr="00D870F4">
        <w:rPr>
          <w:rFonts w:ascii="Times New Roman" w:hAnsi="Times New Roman" w:cs="Times New Roman"/>
          <w:sz w:val="24"/>
          <w:szCs w:val="24"/>
        </w:rPr>
        <w:t>e</w:t>
      </w:r>
      <w:r w:rsidR="008A2094" w:rsidRPr="00D870F4">
        <w:rPr>
          <w:rFonts w:ascii="Times New Roman" w:hAnsi="Times New Roman" w:cs="Times New Roman"/>
          <w:sz w:val="24"/>
          <w:szCs w:val="24"/>
        </w:rPr>
        <w:t xml:space="preserve"> são mais internalizadas e indiretas, e as redes de pares </w:t>
      </w:r>
      <w:r w:rsidR="00CA1824" w:rsidRPr="00D870F4">
        <w:rPr>
          <w:rFonts w:ascii="Times New Roman" w:hAnsi="Times New Roman" w:cs="Times New Roman"/>
          <w:sz w:val="24"/>
          <w:szCs w:val="24"/>
        </w:rPr>
        <w:t>têm mais poder</w:t>
      </w:r>
      <w:r w:rsidR="001C5336" w:rsidRPr="00D870F4">
        <w:rPr>
          <w:rFonts w:ascii="Times New Roman" w:hAnsi="Times New Roman" w:cs="Times New Roman"/>
          <w:sz w:val="24"/>
          <w:szCs w:val="24"/>
        </w:rPr>
        <w:t>,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8A2094" w:rsidRPr="00D870F4">
        <w:rPr>
          <w:rFonts w:ascii="Times New Roman" w:hAnsi="Times New Roman" w:cs="Times New Roman"/>
          <w:sz w:val="24"/>
          <w:szCs w:val="24"/>
        </w:rPr>
        <w:t>est</w:t>
      </w:r>
      <w:r w:rsidR="001C5336" w:rsidRPr="00D870F4">
        <w:rPr>
          <w:rFonts w:ascii="Times New Roman" w:hAnsi="Times New Roman" w:cs="Times New Roman"/>
          <w:sz w:val="24"/>
          <w:szCs w:val="24"/>
        </w:rPr>
        <w:t>ando</w:t>
      </w:r>
      <w:r w:rsidR="008A2094" w:rsidRPr="00D870F4">
        <w:rPr>
          <w:rFonts w:ascii="Times New Roman" w:hAnsi="Times New Roman" w:cs="Times New Roman"/>
          <w:sz w:val="24"/>
          <w:szCs w:val="24"/>
        </w:rPr>
        <w:t xml:space="preserve"> mais presentes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 nas experimentações juvenis.</w:t>
      </w:r>
      <w:r w:rsidR="008A2094" w:rsidRPr="00D870F4">
        <w:rPr>
          <w:rFonts w:ascii="Times New Roman" w:hAnsi="Times New Roman" w:cs="Times New Roman"/>
          <w:sz w:val="24"/>
          <w:szCs w:val="24"/>
        </w:rPr>
        <w:t xml:space="preserve"> No entanto, isso não significa </w:t>
      </w:r>
      <w:r w:rsidR="001C5336" w:rsidRPr="00D870F4">
        <w:rPr>
          <w:rFonts w:ascii="Times New Roman" w:hAnsi="Times New Roman" w:cs="Times New Roman"/>
          <w:sz w:val="24"/>
          <w:szCs w:val="24"/>
        </w:rPr>
        <w:t>“</w:t>
      </w:r>
      <w:r w:rsidR="008A2094" w:rsidRPr="00D870F4">
        <w:rPr>
          <w:rFonts w:ascii="Times New Roman" w:hAnsi="Times New Roman" w:cs="Times New Roman"/>
          <w:sz w:val="24"/>
          <w:szCs w:val="24"/>
        </w:rPr>
        <w:t>o apagamento do duplo padrão moral de acordo com o g</w:t>
      </w:r>
      <w:r w:rsidR="00CA1824" w:rsidRPr="00D870F4">
        <w:rPr>
          <w:rFonts w:ascii="Times New Roman" w:hAnsi="Times New Roman" w:cs="Times New Roman"/>
          <w:sz w:val="24"/>
          <w:szCs w:val="24"/>
        </w:rPr>
        <w:t>ê</w:t>
      </w:r>
      <w:r w:rsidR="008A2094" w:rsidRPr="00D870F4">
        <w:rPr>
          <w:rFonts w:ascii="Times New Roman" w:hAnsi="Times New Roman" w:cs="Times New Roman"/>
          <w:sz w:val="24"/>
          <w:szCs w:val="24"/>
        </w:rPr>
        <w:t xml:space="preserve">nero, mas sim 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a </w:t>
      </w:r>
      <w:r w:rsidR="008A2094" w:rsidRPr="00D870F4">
        <w:rPr>
          <w:rFonts w:ascii="Times New Roman" w:hAnsi="Times New Roman" w:cs="Times New Roman"/>
          <w:sz w:val="24"/>
          <w:szCs w:val="24"/>
        </w:rPr>
        <w:t>sua reformulação.” (Bozon,</w:t>
      </w:r>
      <w:r w:rsidR="00EF70B2">
        <w:rPr>
          <w:rFonts w:ascii="Times New Roman" w:hAnsi="Times New Roman" w:cs="Times New Roman"/>
          <w:sz w:val="24"/>
          <w:szCs w:val="24"/>
        </w:rPr>
        <w:t xml:space="preserve"> </w:t>
      </w:r>
      <w:r w:rsidR="008A2094" w:rsidRPr="00D870F4">
        <w:rPr>
          <w:rFonts w:ascii="Times New Roman" w:hAnsi="Times New Roman" w:cs="Times New Roman"/>
          <w:sz w:val="24"/>
          <w:szCs w:val="24"/>
        </w:rPr>
        <w:t>2006 p. 123)</w:t>
      </w:r>
    </w:p>
    <w:p w14:paraId="3DC6C6DF" w14:textId="77777777" w:rsidR="00D870F4" w:rsidRDefault="00D870F4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86570" w14:textId="3E427F6F" w:rsidR="004E195D" w:rsidRPr="00536012" w:rsidRDefault="00B2228B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>Sexualidade e a</w:t>
      </w:r>
      <w:r w:rsidR="00134335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utonomização </w:t>
      </w:r>
      <w:r w:rsidR="00304C0E">
        <w:rPr>
          <w:rFonts w:ascii="Times New Roman" w:hAnsi="Times New Roman" w:cs="Times New Roman"/>
          <w:b/>
          <w:bCs/>
          <w:sz w:val="24"/>
          <w:szCs w:val="24"/>
        </w:rPr>
        <w:t xml:space="preserve">sexual </w:t>
      </w:r>
      <w:r w:rsidR="00134335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dos jovens </w:t>
      </w:r>
      <w:r w:rsidR="00E81595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no contesto da transição para a vida adulta </w:t>
      </w:r>
    </w:p>
    <w:p w14:paraId="725CAF84" w14:textId="0CD4A164" w:rsidR="008A2094" w:rsidRPr="00D870F4" w:rsidRDefault="00C40DD7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A</w:t>
      </w:r>
      <w:r w:rsidR="000430B3" w:rsidRPr="00D870F4">
        <w:rPr>
          <w:rFonts w:ascii="Times New Roman" w:hAnsi="Times New Roman" w:cs="Times New Roman"/>
          <w:sz w:val="24"/>
          <w:szCs w:val="24"/>
        </w:rPr>
        <w:t xml:space="preserve"> sexualidade </w:t>
      </w:r>
      <w:r w:rsidRPr="00D870F4">
        <w:rPr>
          <w:rFonts w:ascii="Times New Roman" w:hAnsi="Times New Roman" w:cs="Times New Roman"/>
          <w:sz w:val="24"/>
          <w:szCs w:val="24"/>
        </w:rPr>
        <w:t xml:space="preserve">hoje </w:t>
      </w:r>
      <w:r w:rsidR="000430B3" w:rsidRPr="00D870F4">
        <w:rPr>
          <w:rFonts w:ascii="Times New Roman" w:hAnsi="Times New Roman" w:cs="Times New Roman"/>
          <w:sz w:val="24"/>
          <w:szCs w:val="24"/>
        </w:rPr>
        <w:t>adqu</w:t>
      </w:r>
      <w:r w:rsidR="00462B1A" w:rsidRPr="00D870F4">
        <w:rPr>
          <w:rFonts w:ascii="Times New Roman" w:hAnsi="Times New Roman" w:cs="Times New Roman"/>
          <w:sz w:val="24"/>
          <w:szCs w:val="24"/>
        </w:rPr>
        <w:t xml:space="preserve">iriu </w:t>
      </w:r>
      <w:r w:rsidR="000430B3" w:rsidRPr="00D870F4">
        <w:rPr>
          <w:rFonts w:ascii="Times New Roman" w:hAnsi="Times New Roman" w:cs="Times New Roman"/>
          <w:sz w:val="24"/>
          <w:szCs w:val="24"/>
        </w:rPr>
        <w:t xml:space="preserve">um lugar central na vida dos jovens, tornando-se um domínio </w:t>
      </w:r>
      <w:r w:rsidR="00462B1A" w:rsidRPr="00D870F4">
        <w:rPr>
          <w:rFonts w:ascii="Times New Roman" w:hAnsi="Times New Roman" w:cs="Times New Roman"/>
          <w:sz w:val="24"/>
          <w:szCs w:val="24"/>
        </w:rPr>
        <w:t>autônomo</w:t>
      </w:r>
      <w:r w:rsidR="000430B3" w:rsidRPr="00D870F4">
        <w:rPr>
          <w:rFonts w:ascii="Times New Roman" w:hAnsi="Times New Roman" w:cs="Times New Roman"/>
          <w:sz w:val="24"/>
          <w:szCs w:val="24"/>
        </w:rPr>
        <w:t xml:space="preserve"> da </w:t>
      </w:r>
      <w:r w:rsidR="006B4870" w:rsidRPr="00D870F4">
        <w:rPr>
          <w:rFonts w:ascii="Times New Roman" w:hAnsi="Times New Roman" w:cs="Times New Roman"/>
          <w:sz w:val="24"/>
          <w:szCs w:val="24"/>
        </w:rPr>
        <w:t xml:space="preserve">família. </w:t>
      </w:r>
      <w:r w:rsidR="008A2094" w:rsidRPr="00D870F4">
        <w:rPr>
          <w:rFonts w:ascii="Times New Roman" w:hAnsi="Times New Roman" w:cs="Times New Roman"/>
          <w:sz w:val="24"/>
          <w:szCs w:val="24"/>
        </w:rPr>
        <w:t>E</w:t>
      </w:r>
      <w:r w:rsidR="006B4870" w:rsidRPr="00D870F4">
        <w:rPr>
          <w:rFonts w:ascii="Times New Roman" w:hAnsi="Times New Roman" w:cs="Times New Roman"/>
          <w:sz w:val="24"/>
          <w:szCs w:val="24"/>
        </w:rPr>
        <w:t>ssa</w:t>
      </w:r>
      <w:r w:rsidR="000430B3" w:rsidRPr="00D870F4">
        <w:rPr>
          <w:rFonts w:ascii="Times New Roman" w:hAnsi="Times New Roman" w:cs="Times New Roman"/>
          <w:sz w:val="24"/>
          <w:szCs w:val="24"/>
        </w:rPr>
        <w:t xml:space="preserve"> mudança recente redefine os vínculos </w:t>
      </w:r>
      <w:r w:rsidR="00462B1A" w:rsidRPr="00D870F4">
        <w:rPr>
          <w:rFonts w:ascii="Times New Roman" w:hAnsi="Times New Roman" w:cs="Times New Roman"/>
          <w:sz w:val="24"/>
          <w:szCs w:val="24"/>
        </w:rPr>
        <w:t>dos jovens</w:t>
      </w:r>
      <w:r w:rsidR="000430B3" w:rsidRPr="00D870F4">
        <w:rPr>
          <w:rFonts w:ascii="Times New Roman" w:hAnsi="Times New Roman" w:cs="Times New Roman"/>
          <w:sz w:val="24"/>
          <w:szCs w:val="24"/>
        </w:rPr>
        <w:t xml:space="preserve"> entre si, </w:t>
      </w:r>
      <w:r w:rsidR="00462B1A" w:rsidRPr="00D870F4">
        <w:rPr>
          <w:rFonts w:ascii="Times New Roman" w:hAnsi="Times New Roman" w:cs="Times New Roman"/>
          <w:sz w:val="24"/>
          <w:szCs w:val="24"/>
        </w:rPr>
        <w:t xml:space="preserve">e </w:t>
      </w:r>
      <w:r w:rsidR="000430B3" w:rsidRPr="00D870F4">
        <w:rPr>
          <w:rFonts w:ascii="Times New Roman" w:hAnsi="Times New Roman" w:cs="Times New Roman"/>
          <w:sz w:val="24"/>
          <w:szCs w:val="24"/>
        </w:rPr>
        <w:t xml:space="preserve">deles em </w:t>
      </w:r>
      <w:r w:rsidR="00462B1A" w:rsidRPr="00D870F4">
        <w:rPr>
          <w:rFonts w:ascii="Times New Roman" w:hAnsi="Times New Roman" w:cs="Times New Roman"/>
          <w:sz w:val="24"/>
          <w:szCs w:val="24"/>
        </w:rPr>
        <w:t>relação</w:t>
      </w:r>
      <w:r w:rsidR="000430B3" w:rsidRPr="00D870F4">
        <w:rPr>
          <w:rFonts w:ascii="Times New Roman" w:hAnsi="Times New Roman" w:cs="Times New Roman"/>
          <w:sz w:val="24"/>
          <w:szCs w:val="24"/>
        </w:rPr>
        <w:t xml:space="preserve"> à família e à própria sociedade</w:t>
      </w:r>
      <w:r w:rsidR="00462B1A" w:rsidRPr="00D870F4">
        <w:rPr>
          <w:rFonts w:ascii="Times New Roman" w:hAnsi="Times New Roman" w:cs="Times New Roman"/>
          <w:sz w:val="24"/>
          <w:szCs w:val="24"/>
        </w:rPr>
        <w:t xml:space="preserve"> (</w:t>
      </w:r>
      <w:r w:rsidR="00627FBC">
        <w:rPr>
          <w:rFonts w:ascii="Times New Roman" w:hAnsi="Times New Roman" w:cs="Times New Roman"/>
          <w:sz w:val="24"/>
          <w:szCs w:val="24"/>
        </w:rPr>
        <w:t>Bozon, 1999</w:t>
      </w:r>
      <w:r w:rsidR="00852CB1">
        <w:rPr>
          <w:rFonts w:ascii="Times New Roman" w:hAnsi="Times New Roman" w:cs="Times New Roman"/>
          <w:sz w:val="24"/>
          <w:szCs w:val="24"/>
        </w:rPr>
        <w:t>, 2001,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r w:rsidR="00852CB1">
        <w:rPr>
          <w:rFonts w:ascii="Times New Roman" w:hAnsi="Times New Roman" w:cs="Times New Roman"/>
          <w:sz w:val="24"/>
          <w:szCs w:val="24"/>
        </w:rPr>
        <w:t>2004</w:t>
      </w:r>
      <w:r w:rsidR="00451BB4">
        <w:rPr>
          <w:rFonts w:ascii="Times New Roman" w:hAnsi="Times New Roman" w:cs="Times New Roman"/>
          <w:sz w:val="24"/>
          <w:szCs w:val="24"/>
        </w:rPr>
        <w:t>a</w:t>
      </w:r>
      <w:r w:rsidR="00627FBC">
        <w:rPr>
          <w:rFonts w:ascii="Times New Roman" w:hAnsi="Times New Roman" w:cs="Times New Roman"/>
          <w:sz w:val="24"/>
          <w:szCs w:val="24"/>
        </w:rPr>
        <w:t>, 2004b</w:t>
      </w:r>
      <w:r w:rsidR="00462B1A" w:rsidRPr="00D870F4">
        <w:rPr>
          <w:rFonts w:ascii="Times New Roman" w:hAnsi="Times New Roman" w:cs="Times New Roman"/>
          <w:sz w:val="24"/>
          <w:szCs w:val="24"/>
        </w:rPr>
        <w:t xml:space="preserve">). </w:t>
      </w:r>
      <w:r w:rsidR="00640B54" w:rsidRPr="00D870F4">
        <w:rPr>
          <w:rFonts w:ascii="Times New Roman" w:hAnsi="Times New Roman" w:cs="Times New Roman"/>
          <w:sz w:val="24"/>
          <w:szCs w:val="24"/>
        </w:rPr>
        <w:t>O</w:t>
      </w:r>
      <w:r w:rsidR="00770E07" w:rsidRPr="00D870F4">
        <w:rPr>
          <w:rFonts w:ascii="Times New Roman" w:hAnsi="Times New Roman" w:cs="Times New Roman"/>
          <w:sz w:val="24"/>
          <w:szCs w:val="24"/>
        </w:rPr>
        <w:t>s pais têm sido cada vez mais c</w:t>
      </w:r>
      <w:r w:rsidR="00CA6236" w:rsidRPr="00D870F4">
        <w:rPr>
          <w:rFonts w:ascii="Times New Roman" w:hAnsi="Times New Roman" w:cs="Times New Roman"/>
          <w:sz w:val="24"/>
          <w:szCs w:val="24"/>
        </w:rPr>
        <w:t>ú</w:t>
      </w:r>
      <w:r w:rsidR="00770E07" w:rsidRPr="00D870F4">
        <w:rPr>
          <w:rFonts w:ascii="Times New Roman" w:hAnsi="Times New Roman" w:cs="Times New Roman"/>
          <w:sz w:val="24"/>
          <w:szCs w:val="24"/>
        </w:rPr>
        <w:t>mplices e testemunh</w:t>
      </w:r>
      <w:r w:rsidR="00CA6236" w:rsidRPr="00D870F4">
        <w:rPr>
          <w:rFonts w:ascii="Times New Roman" w:hAnsi="Times New Roman" w:cs="Times New Roman"/>
          <w:sz w:val="24"/>
          <w:szCs w:val="24"/>
        </w:rPr>
        <w:t>a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s da sexualidade de seus filhos solteiros. De fato, a partir dos anos 1980, </w:t>
      </w:r>
      <w:r w:rsidR="00B128BF" w:rsidRPr="00D870F4">
        <w:rPr>
          <w:rFonts w:ascii="Times New Roman" w:hAnsi="Times New Roman" w:cs="Times New Roman"/>
          <w:sz w:val="24"/>
          <w:szCs w:val="24"/>
        </w:rPr>
        <w:t xml:space="preserve">o </w:t>
      </w:r>
      <w:r w:rsidR="001B2A8C" w:rsidRPr="00D870F4">
        <w:rPr>
          <w:rFonts w:ascii="Times New Roman" w:hAnsi="Times New Roman" w:cs="Times New Roman"/>
          <w:sz w:val="24"/>
          <w:szCs w:val="24"/>
        </w:rPr>
        <w:t xml:space="preserve">aumento </w:t>
      </w:r>
      <w:r w:rsidR="00B128BF" w:rsidRPr="00D870F4">
        <w:rPr>
          <w:rFonts w:ascii="Times New Roman" w:hAnsi="Times New Roman" w:cs="Times New Roman"/>
          <w:sz w:val="24"/>
          <w:szCs w:val="24"/>
        </w:rPr>
        <w:t>da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 permanência dos </w:t>
      </w:r>
      <w:r w:rsidR="00BD6C9A" w:rsidRPr="00536012">
        <w:rPr>
          <w:rFonts w:ascii="Times New Roman" w:hAnsi="Times New Roman" w:cs="Times New Roman"/>
          <w:sz w:val="24"/>
          <w:szCs w:val="24"/>
        </w:rPr>
        <w:t xml:space="preserve">jovens 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na casa dos pais </w:t>
      </w:r>
      <w:r w:rsidR="001F761D" w:rsidRPr="00D870F4">
        <w:rPr>
          <w:rFonts w:ascii="Times New Roman" w:hAnsi="Times New Roman" w:cs="Times New Roman"/>
          <w:sz w:val="24"/>
          <w:szCs w:val="24"/>
        </w:rPr>
        <w:t xml:space="preserve">vem </w:t>
      </w:r>
      <w:r w:rsidR="00770E07" w:rsidRPr="00D870F4">
        <w:rPr>
          <w:rFonts w:ascii="Times New Roman" w:hAnsi="Times New Roman" w:cs="Times New Roman"/>
          <w:sz w:val="24"/>
          <w:szCs w:val="24"/>
        </w:rPr>
        <w:t>perdura</w:t>
      </w:r>
      <w:r w:rsidR="001F761D" w:rsidRPr="00D870F4">
        <w:rPr>
          <w:rFonts w:ascii="Times New Roman" w:hAnsi="Times New Roman" w:cs="Times New Roman"/>
          <w:sz w:val="24"/>
          <w:szCs w:val="24"/>
        </w:rPr>
        <w:t>ndo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BD6C9A" w:rsidRPr="00D870F4">
        <w:rPr>
          <w:rFonts w:ascii="Times New Roman" w:hAnsi="Times New Roman" w:cs="Times New Roman"/>
          <w:sz w:val="24"/>
          <w:szCs w:val="24"/>
        </w:rPr>
        <w:t xml:space="preserve">por 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razões </w:t>
      </w:r>
      <w:r w:rsidR="00D86D6B" w:rsidRPr="00D870F4">
        <w:rPr>
          <w:rFonts w:ascii="Times New Roman" w:hAnsi="Times New Roman" w:cs="Times New Roman"/>
          <w:sz w:val="24"/>
          <w:szCs w:val="24"/>
        </w:rPr>
        <w:t>diversas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. Entretanto, esse prolongamento </w:t>
      </w:r>
      <w:r w:rsidR="00B128BF" w:rsidRPr="00536012">
        <w:rPr>
          <w:rFonts w:ascii="Times New Roman" w:hAnsi="Times New Roman" w:cs="Times New Roman"/>
          <w:b/>
          <w:bCs/>
          <w:sz w:val="24"/>
          <w:szCs w:val="24"/>
        </w:rPr>
        <w:t>dos filhos jovens morando</w:t>
      </w:r>
      <w:r w:rsidR="00B128BF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na casa dos pais </w:t>
      </w:r>
      <w:r w:rsidR="00B128BF" w:rsidRPr="00D870F4">
        <w:rPr>
          <w:rFonts w:ascii="Times New Roman" w:hAnsi="Times New Roman" w:cs="Times New Roman"/>
          <w:sz w:val="24"/>
          <w:szCs w:val="24"/>
        </w:rPr>
        <w:t>sem o intervencionismo da geração mais velha</w:t>
      </w:r>
      <w:r w:rsidR="00B128BF" w:rsidRPr="00D87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761D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sobre </w:t>
      </w:r>
      <w:r w:rsidR="00056022" w:rsidRPr="00536012">
        <w:rPr>
          <w:rFonts w:ascii="Times New Roman" w:hAnsi="Times New Roman" w:cs="Times New Roman"/>
          <w:b/>
          <w:bCs/>
          <w:sz w:val="24"/>
          <w:szCs w:val="24"/>
        </w:rPr>
        <w:t>sua</w:t>
      </w:r>
      <w:r w:rsidR="00A05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761D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vida afetiva e sexual </w:t>
      </w:r>
      <w:r w:rsidR="00770E07" w:rsidRPr="00D870F4">
        <w:rPr>
          <w:rFonts w:ascii="Times New Roman" w:hAnsi="Times New Roman" w:cs="Times New Roman"/>
          <w:sz w:val="24"/>
          <w:szCs w:val="24"/>
        </w:rPr>
        <w:t xml:space="preserve">é </w:t>
      </w:r>
      <w:r w:rsidR="00B128BF" w:rsidRPr="00D870F4">
        <w:rPr>
          <w:rFonts w:ascii="Times New Roman" w:hAnsi="Times New Roman" w:cs="Times New Roman"/>
          <w:sz w:val="24"/>
          <w:szCs w:val="24"/>
        </w:rPr>
        <w:t xml:space="preserve">o que tem possibilitado 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que </w:t>
      </w:r>
      <w:r w:rsidR="00B128BF" w:rsidRPr="00D870F4">
        <w:rPr>
          <w:rFonts w:ascii="Times New Roman" w:hAnsi="Times New Roman" w:cs="Times New Roman"/>
          <w:sz w:val="24"/>
          <w:szCs w:val="24"/>
        </w:rPr>
        <w:t xml:space="preserve">os pais 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possam </w:t>
      </w:r>
      <w:r w:rsidR="00B128BF" w:rsidRPr="00D870F4">
        <w:rPr>
          <w:rFonts w:ascii="Times New Roman" w:hAnsi="Times New Roman" w:cs="Times New Roman"/>
          <w:sz w:val="24"/>
          <w:szCs w:val="24"/>
        </w:rPr>
        <w:t>testemunhar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 mais </w:t>
      </w:r>
      <w:r w:rsidR="00B128BF" w:rsidRPr="00D870F4">
        <w:rPr>
          <w:rFonts w:ascii="Times New Roman" w:hAnsi="Times New Roman" w:cs="Times New Roman"/>
          <w:sz w:val="24"/>
          <w:szCs w:val="24"/>
        </w:rPr>
        <w:t>a vida sexual dos filhos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, principalmente </w:t>
      </w:r>
      <w:r w:rsidR="001F761D" w:rsidRPr="00D870F4">
        <w:rPr>
          <w:rFonts w:ascii="Times New Roman" w:hAnsi="Times New Roman" w:cs="Times New Roman"/>
          <w:sz w:val="24"/>
          <w:szCs w:val="24"/>
        </w:rPr>
        <w:t xml:space="preserve">nas 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camadas sociais </w:t>
      </w:r>
      <w:r w:rsidR="001B2A8C" w:rsidRPr="00D870F4">
        <w:rPr>
          <w:rFonts w:ascii="Times New Roman" w:hAnsi="Times New Roman" w:cs="Times New Roman"/>
          <w:sz w:val="24"/>
          <w:szCs w:val="24"/>
        </w:rPr>
        <w:t xml:space="preserve">em que 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isso não </w:t>
      </w:r>
      <w:r w:rsidR="001F761D" w:rsidRPr="00D870F4">
        <w:rPr>
          <w:rFonts w:ascii="Times New Roman" w:hAnsi="Times New Roman" w:cs="Times New Roman"/>
          <w:sz w:val="24"/>
          <w:szCs w:val="24"/>
        </w:rPr>
        <w:t>era comum</w:t>
      </w:r>
      <w:r w:rsidR="00DD0D3E" w:rsidRPr="00D870F4">
        <w:rPr>
          <w:rFonts w:ascii="Times New Roman" w:hAnsi="Times New Roman" w:cs="Times New Roman"/>
          <w:sz w:val="24"/>
          <w:szCs w:val="24"/>
        </w:rPr>
        <w:t>,</w:t>
      </w:r>
      <w:r w:rsidR="001F761D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como </w:t>
      </w:r>
      <w:r w:rsidR="00DD0D3E" w:rsidRPr="00D870F4">
        <w:rPr>
          <w:rFonts w:ascii="Times New Roman" w:hAnsi="Times New Roman" w:cs="Times New Roman"/>
          <w:sz w:val="24"/>
          <w:szCs w:val="24"/>
        </w:rPr>
        <w:t xml:space="preserve">já ocorria </w:t>
      </w:r>
      <w:r w:rsidR="00640B54" w:rsidRPr="00D870F4">
        <w:rPr>
          <w:rFonts w:ascii="Times New Roman" w:hAnsi="Times New Roman" w:cs="Times New Roman"/>
          <w:sz w:val="24"/>
          <w:szCs w:val="24"/>
        </w:rPr>
        <w:t xml:space="preserve">nas </w:t>
      </w:r>
      <w:r w:rsidR="001F761D" w:rsidRPr="00D870F4">
        <w:rPr>
          <w:rFonts w:ascii="Times New Roman" w:hAnsi="Times New Roman" w:cs="Times New Roman"/>
          <w:sz w:val="24"/>
          <w:szCs w:val="24"/>
        </w:rPr>
        <w:t>camadas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 socialmente mais </w:t>
      </w:r>
      <w:r w:rsidR="00134335" w:rsidRPr="00D870F4">
        <w:rPr>
          <w:rFonts w:ascii="Times New Roman" w:hAnsi="Times New Roman" w:cs="Times New Roman"/>
          <w:sz w:val="24"/>
          <w:szCs w:val="24"/>
        </w:rPr>
        <w:t>vulneráveis</w:t>
      </w:r>
      <w:r w:rsidR="00640B54" w:rsidRPr="00D870F4">
        <w:rPr>
          <w:rFonts w:ascii="Times New Roman" w:hAnsi="Times New Roman" w:cs="Times New Roman"/>
          <w:sz w:val="24"/>
          <w:szCs w:val="24"/>
        </w:rPr>
        <w:t>.</w:t>
      </w:r>
      <w:r w:rsidR="00B128BF" w:rsidRPr="00D870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788A7" w14:textId="54403D23" w:rsidR="004E195D" w:rsidRPr="00D870F4" w:rsidRDefault="004E195D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O exercício da sexualidade em idade cada mais precoce e a independência 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“psicológica” e </w:t>
      </w:r>
      <w:r w:rsidRPr="00D870F4">
        <w:rPr>
          <w:rFonts w:ascii="Times New Roman" w:hAnsi="Times New Roman" w:cs="Times New Roman"/>
          <w:sz w:val="24"/>
          <w:szCs w:val="24"/>
        </w:rPr>
        <w:t>“moral” adquirida, que possibilita a exploração e a experimentação da sexualidade de diferentes formas e com diferentes parceiros (as) - sem que dependa e coincida com as demais trans</w:t>
      </w:r>
      <w:r w:rsidR="001B2A8C" w:rsidRPr="00D870F4">
        <w:rPr>
          <w:rFonts w:ascii="Times New Roman" w:hAnsi="Times New Roman" w:cs="Times New Roman"/>
          <w:sz w:val="24"/>
          <w:szCs w:val="24"/>
        </w:rPr>
        <w:t>i</w:t>
      </w:r>
      <w:r w:rsidRPr="00D870F4">
        <w:rPr>
          <w:rFonts w:ascii="Times New Roman" w:hAnsi="Times New Roman" w:cs="Times New Roman"/>
          <w:sz w:val="24"/>
          <w:szCs w:val="24"/>
        </w:rPr>
        <w:t>ções para a vida adulta</w:t>
      </w:r>
      <w:r w:rsidR="00EA09A2" w:rsidRPr="00D870F4">
        <w:rPr>
          <w:rFonts w:ascii="Times New Roman" w:hAnsi="Times New Roman" w:cs="Times New Roman"/>
          <w:sz w:val="24"/>
          <w:szCs w:val="24"/>
        </w:rPr>
        <w:t>,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 como a transição escola-trabalho e a transição conjugalidade-família –</w:t>
      </w:r>
      <w:r w:rsidRPr="00D870F4">
        <w:rPr>
          <w:rFonts w:ascii="Times New Roman" w:hAnsi="Times New Roman" w:cs="Times New Roman"/>
          <w:sz w:val="24"/>
          <w:szCs w:val="24"/>
        </w:rPr>
        <w:t xml:space="preserve"> são uma novidade recente 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vividas pelas novas gerações </w:t>
      </w:r>
      <w:r w:rsidRPr="00D870F4">
        <w:rPr>
          <w:rFonts w:ascii="Times New Roman" w:hAnsi="Times New Roman" w:cs="Times New Roman"/>
          <w:sz w:val="24"/>
          <w:szCs w:val="24"/>
        </w:rPr>
        <w:t>(</w:t>
      </w:r>
      <w:r w:rsidR="00852CB1">
        <w:rPr>
          <w:rFonts w:ascii="Times New Roman" w:hAnsi="Times New Roman" w:cs="Times New Roman"/>
          <w:sz w:val="24"/>
          <w:szCs w:val="24"/>
        </w:rPr>
        <w:t>Bozon, 2002</w:t>
      </w:r>
      <w:r w:rsidRPr="00D870F4">
        <w:rPr>
          <w:rFonts w:ascii="Times New Roman" w:hAnsi="Times New Roman" w:cs="Times New Roman"/>
          <w:sz w:val="24"/>
          <w:szCs w:val="24"/>
        </w:rPr>
        <w:t>).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A61C4" w14:textId="28D302BF" w:rsidR="004E195D" w:rsidRPr="00D870F4" w:rsidRDefault="004E195D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Hoje em dia, a adolescência</w:t>
      </w:r>
      <w:r w:rsidRPr="00D87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é uma idade que </w:t>
      </w:r>
      <w:r w:rsidRPr="00D870F4">
        <w:rPr>
          <w:rFonts w:ascii="Times New Roman" w:hAnsi="Times New Roman" w:cs="Times New Roman"/>
          <w:sz w:val="24"/>
          <w:szCs w:val="24"/>
        </w:rPr>
        <w:t xml:space="preserve">tem como objetivo o acesso à sexualidade, desde as primeiras manifestações da puberdade. Nesse período, os adolescentes ainda se encontram sob forte dependência material das grandes instâncias de socialização, que são a família e a escola. Isso faz com que </w:t>
      </w:r>
      <w:r w:rsidRPr="00D870F4">
        <w:rPr>
          <w:rFonts w:ascii="Times New Roman" w:hAnsi="Times New Roman" w:cs="Times New Roman"/>
          <w:b/>
          <w:bCs/>
          <w:sz w:val="24"/>
          <w:szCs w:val="24"/>
        </w:rPr>
        <w:t>nessa</w:t>
      </w:r>
      <w:r w:rsidRPr="00D870F4">
        <w:rPr>
          <w:rFonts w:ascii="Times New Roman" w:hAnsi="Times New Roman" w:cs="Times New Roman"/>
          <w:sz w:val="24"/>
          <w:szCs w:val="24"/>
        </w:rPr>
        <w:t xml:space="preserve"> fase</w:t>
      </w:r>
      <w:r w:rsidR="001B2A8C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embora </w:t>
      </w:r>
      <w:r w:rsidR="00CA1824" w:rsidRPr="00D870F4">
        <w:rPr>
          <w:rFonts w:ascii="Times New Roman" w:hAnsi="Times New Roman" w:cs="Times New Roman"/>
          <w:sz w:val="24"/>
          <w:szCs w:val="24"/>
        </w:rPr>
        <w:t>a vivência</w:t>
      </w:r>
      <w:r w:rsidRPr="00D870F4">
        <w:rPr>
          <w:rFonts w:ascii="Times New Roman" w:hAnsi="Times New Roman" w:cs="Times New Roman"/>
          <w:sz w:val="24"/>
          <w:szCs w:val="24"/>
        </w:rPr>
        <w:t xml:space="preserve"> da sexualidade</w:t>
      </w:r>
      <w:r w:rsidR="001B2A8C" w:rsidRPr="00D870F4">
        <w:rPr>
          <w:rFonts w:ascii="Times New Roman" w:hAnsi="Times New Roman" w:cs="Times New Roman"/>
          <w:sz w:val="24"/>
          <w:szCs w:val="24"/>
        </w:rPr>
        <w:t xml:space="preserve"> seja</w:t>
      </w:r>
      <w:r w:rsidRPr="00D870F4">
        <w:rPr>
          <w:rFonts w:ascii="Times New Roman" w:hAnsi="Times New Roman" w:cs="Times New Roman"/>
          <w:sz w:val="24"/>
          <w:szCs w:val="24"/>
        </w:rPr>
        <w:t xml:space="preserve"> possível, ela não é </w:t>
      </w:r>
      <w:r w:rsidR="00CA1824" w:rsidRPr="00D870F4">
        <w:rPr>
          <w:rFonts w:ascii="Times New Roman" w:hAnsi="Times New Roman" w:cs="Times New Roman"/>
          <w:sz w:val="24"/>
          <w:szCs w:val="24"/>
        </w:rPr>
        <w:t>“</w:t>
      </w:r>
      <w:r w:rsidRPr="00D870F4">
        <w:rPr>
          <w:rFonts w:ascii="Times New Roman" w:hAnsi="Times New Roman" w:cs="Times New Roman"/>
          <w:sz w:val="24"/>
          <w:szCs w:val="24"/>
        </w:rPr>
        <w:t>plena</w:t>
      </w:r>
      <w:r w:rsidR="00CA1824" w:rsidRPr="00D870F4">
        <w:rPr>
          <w:rFonts w:ascii="Times New Roman" w:hAnsi="Times New Roman" w:cs="Times New Roman"/>
          <w:sz w:val="24"/>
          <w:szCs w:val="24"/>
        </w:rPr>
        <w:t>”</w:t>
      </w:r>
      <w:r w:rsidRPr="00D870F4">
        <w:rPr>
          <w:rFonts w:ascii="Times New Roman" w:hAnsi="Times New Roman" w:cs="Times New Roman"/>
          <w:sz w:val="24"/>
          <w:szCs w:val="24"/>
        </w:rPr>
        <w:t xml:space="preserve">, na medida em que a autonomia material ainda não se estabeleceu. </w:t>
      </w:r>
      <w:r w:rsidRPr="00536012">
        <w:rPr>
          <w:rFonts w:ascii="Times New Roman" w:hAnsi="Times New Roman" w:cs="Times New Roman"/>
          <w:sz w:val="24"/>
          <w:szCs w:val="24"/>
        </w:rPr>
        <w:t xml:space="preserve">Durante toda a adolescência e a juventude, </w:t>
      </w:r>
      <w:r w:rsidRPr="00D870F4">
        <w:rPr>
          <w:rFonts w:ascii="Times New Roman" w:hAnsi="Times New Roman" w:cs="Times New Roman"/>
          <w:sz w:val="24"/>
          <w:szCs w:val="24"/>
        </w:rPr>
        <w:t xml:space="preserve">os jovens viverão a sexualidade e as relações afetivas cada vez mais longe do controle da família e </w:t>
      </w:r>
      <w:r w:rsidRPr="00D870F4">
        <w:rPr>
          <w:rFonts w:ascii="Times New Roman" w:hAnsi="Times New Roman" w:cs="Times New Roman"/>
          <w:sz w:val="24"/>
          <w:szCs w:val="24"/>
        </w:rPr>
        <w:lastRenderedPageBreak/>
        <w:t xml:space="preserve">da </w:t>
      </w:r>
      <w:r w:rsidR="00CA1824" w:rsidRPr="00D870F4">
        <w:rPr>
          <w:rFonts w:ascii="Times New Roman" w:hAnsi="Times New Roman" w:cs="Times New Roman"/>
          <w:sz w:val="24"/>
          <w:szCs w:val="24"/>
        </w:rPr>
        <w:t>escola,</w:t>
      </w:r>
      <w:r w:rsidRPr="00D870F4">
        <w:rPr>
          <w:rFonts w:ascii="Times New Roman" w:hAnsi="Times New Roman" w:cs="Times New Roman"/>
          <w:sz w:val="24"/>
          <w:szCs w:val="24"/>
        </w:rPr>
        <w:t xml:space="preserve"> mas 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dentro do contexto das </w:t>
      </w:r>
      <w:r w:rsidRPr="00D870F4">
        <w:rPr>
          <w:rFonts w:ascii="Times New Roman" w:hAnsi="Times New Roman" w:cs="Times New Roman"/>
          <w:sz w:val="24"/>
          <w:szCs w:val="24"/>
        </w:rPr>
        <w:t>famílias</w:t>
      </w:r>
      <w:r w:rsidR="00CA1824" w:rsidRPr="00D870F4">
        <w:rPr>
          <w:rFonts w:ascii="Times New Roman" w:hAnsi="Times New Roman" w:cs="Times New Roman"/>
          <w:sz w:val="24"/>
          <w:szCs w:val="24"/>
        </w:rPr>
        <w:t>, das comunidades e das instituições religiosas.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563D7" w14:textId="38F3FCC8" w:rsidR="004E195D" w:rsidRPr="00D870F4" w:rsidRDefault="004E195D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Nesse cenário, a vida sexual perdurar</w:t>
      </w:r>
      <w:r w:rsidR="004713AB" w:rsidRPr="00D870F4">
        <w:rPr>
          <w:rFonts w:ascii="Times New Roman" w:hAnsi="Times New Roman" w:cs="Times New Roman"/>
          <w:sz w:val="24"/>
          <w:szCs w:val="24"/>
        </w:rPr>
        <w:t>á</w:t>
      </w:r>
      <w:r w:rsidRPr="00D870F4">
        <w:rPr>
          <w:rFonts w:ascii="Times New Roman" w:hAnsi="Times New Roman" w:cs="Times New Roman"/>
          <w:sz w:val="24"/>
          <w:szCs w:val="24"/>
        </w:rPr>
        <w:t xml:space="preserve"> através de muitos anos sem que ocorra autonomia material dos jovens em relação à família de origem, o que, </w:t>
      </w:r>
      <w:r w:rsidRPr="00536012">
        <w:rPr>
          <w:rFonts w:ascii="Times New Roman" w:hAnsi="Times New Roman" w:cs="Times New Roman"/>
          <w:sz w:val="24"/>
          <w:szCs w:val="24"/>
        </w:rPr>
        <w:t>inclusive</w:t>
      </w:r>
      <w:r w:rsidRPr="00D870F4">
        <w:rPr>
          <w:rFonts w:ascii="Times New Roman" w:hAnsi="Times New Roman" w:cs="Times New Roman"/>
          <w:sz w:val="24"/>
          <w:szCs w:val="24"/>
        </w:rPr>
        <w:t xml:space="preserve"> para alguns, não será nunca viável. É por tudo isso que Bozon conclui que “a sexualidade genital se tornou um limiar decisivo, que se impõe a todos e faz com que se entre em uma nova idade, a juventude” (Bozon, 20</w:t>
      </w:r>
      <w:r w:rsidR="00852CB1">
        <w:rPr>
          <w:rFonts w:ascii="Times New Roman" w:hAnsi="Times New Roman" w:cs="Times New Roman"/>
          <w:sz w:val="24"/>
          <w:szCs w:val="24"/>
        </w:rPr>
        <w:t>04</w:t>
      </w:r>
      <w:r w:rsidR="001B2A8C" w:rsidRPr="00D870F4">
        <w:rPr>
          <w:rFonts w:ascii="Times New Roman" w:hAnsi="Times New Roman" w:cs="Times New Roman"/>
          <w:sz w:val="24"/>
          <w:szCs w:val="24"/>
        </w:rPr>
        <w:t xml:space="preserve">, p. </w:t>
      </w:r>
      <w:r w:rsidRPr="00D870F4">
        <w:rPr>
          <w:rFonts w:ascii="Times New Roman" w:hAnsi="Times New Roman" w:cs="Times New Roman"/>
          <w:sz w:val="24"/>
          <w:szCs w:val="24"/>
        </w:rPr>
        <w:t xml:space="preserve">32). Nesse cenário, uma </w:t>
      </w:r>
      <w:r w:rsidR="004713AB" w:rsidRPr="00D870F4">
        <w:rPr>
          <w:rFonts w:ascii="Times New Roman" w:hAnsi="Times New Roman" w:cs="Times New Roman"/>
          <w:sz w:val="24"/>
          <w:szCs w:val="24"/>
        </w:rPr>
        <w:t xml:space="preserve">transformação </w:t>
      </w:r>
      <w:r w:rsidRPr="00D870F4">
        <w:rPr>
          <w:rFonts w:ascii="Times New Roman" w:hAnsi="Times New Roman" w:cs="Times New Roman"/>
          <w:sz w:val="24"/>
          <w:szCs w:val="24"/>
        </w:rPr>
        <w:t xml:space="preserve">importante se estabelece no quadro da sexualidade. Trata-se de uma mudança de uma socialização “vertical”, através 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do controle </w:t>
      </w:r>
      <w:r w:rsidRPr="00D870F4">
        <w:rPr>
          <w:rFonts w:ascii="Times New Roman" w:hAnsi="Times New Roman" w:cs="Times New Roman"/>
          <w:sz w:val="24"/>
          <w:szCs w:val="24"/>
        </w:rPr>
        <w:t xml:space="preserve">das instituições, para uma </w:t>
      </w:r>
      <w:r w:rsidR="004713AB" w:rsidRPr="00D870F4">
        <w:rPr>
          <w:rFonts w:ascii="Times New Roman" w:hAnsi="Times New Roman" w:cs="Times New Roman"/>
          <w:sz w:val="24"/>
          <w:szCs w:val="24"/>
        </w:rPr>
        <w:t xml:space="preserve">significativa </w:t>
      </w:r>
      <w:r w:rsidRPr="00D870F4">
        <w:rPr>
          <w:rFonts w:ascii="Times New Roman" w:hAnsi="Times New Roman" w:cs="Times New Roman"/>
          <w:sz w:val="24"/>
          <w:szCs w:val="24"/>
        </w:rPr>
        <w:t>mudança nos modos de socialização em direção a uma socialização mais “horizontal” (</w:t>
      </w:r>
      <w:r w:rsidR="004713AB" w:rsidRPr="00D870F4">
        <w:rPr>
          <w:rFonts w:ascii="Times New Roman" w:hAnsi="Times New Roman" w:cs="Times New Roman"/>
          <w:sz w:val="24"/>
          <w:szCs w:val="24"/>
        </w:rPr>
        <w:t>Bozon, 200</w:t>
      </w:r>
      <w:r w:rsidR="00852CB1">
        <w:rPr>
          <w:rFonts w:ascii="Times New Roman" w:hAnsi="Times New Roman" w:cs="Times New Roman"/>
          <w:sz w:val="24"/>
          <w:szCs w:val="24"/>
        </w:rPr>
        <w:t>4</w:t>
      </w:r>
      <w:r w:rsidRPr="00D870F4">
        <w:rPr>
          <w:rFonts w:ascii="Times New Roman" w:hAnsi="Times New Roman" w:cs="Times New Roman"/>
          <w:sz w:val="24"/>
          <w:szCs w:val="24"/>
        </w:rPr>
        <w:t xml:space="preserve">), 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que será </w:t>
      </w:r>
      <w:r w:rsidRPr="00D870F4">
        <w:rPr>
          <w:rFonts w:ascii="Times New Roman" w:hAnsi="Times New Roman" w:cs="Times New Roman"/>
          <w:sz w:val="24"/>
          <w:szCs w:val="24"/>
        </w:rPr>
        <w:t>abordada</w:t>
      </w:r>
      <w:r w:rsidR="001B2A8C" w:rsidRPr="00D870F4">
        <w:rPr>
          <w:rFonts w:ascii="Times New Roman" w:hAnsi="Times New Roman" w:cs="Times New Roman"/>
          <w:sz w:val="24"/>
          <w:szCs w:val="24"/>
        </w:rPr>
        <w:t xml:space="preserve"> em seguida</w:t>
      </w:r>
      <w:r w:rsidRPr="00D870F4">
        <w:rPr>
          <w:rFonts w:ascii="Times New Roman" w:hAnsi="Times New Roman" w:cs="Times New Roman"/>
          <w:sz w:val="24"/>
          <w:szCs w:val="24"/>
        </w:rPr>
        <w:t>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0678D" w14:textId="74FE0CD8" w:rsidR="00134335" w:rsidRPr="00D870F4" w:rsidRDefault="00B128BF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Aparentemente, desde os anos </w:t>
      </w:r>
      <w:r w:rsidR="004713AB" w:rsidRPr="00D870F4">
        <w:rPr>
          <w:rFonts w:ascii="Times New Roman" w:hAnsi="Times New Roman" w:cs="Times New Roman"/>
          <w:sz w:val="24"/>
          <w:szCs w:val="24"/>
        </w:rPr>
        <w:t>19</w:t>
      </w:r>
      <w:r w:rsidRPr="00D870F4">
        <w:rPr>
          <w:rFonts w:ascii="Times New Roman" w:hAnsi="Times New Roman" w:cs="Times New Roman"/>
          <w:sz w:val="24"/>
          <w:szCs w:val="24"/>
        </w:rPr>
        <w:t>90</w:t>
      </w:r>
      <w:r w:rsidR="006C0604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a geração dos pais </w:t>
      </w:r>
      <w:r w:rsidR="001F761D" w:rsidRPr="00D870F4">
        <w:rPr>
          <w:rFonts w:ascii="Times New Roman" w:hAnsi="Times New Roman" w:cs="Times New Roman"/>
          <w:sz w:val="24"/>
          <w:szCs w:val="24"/>
        </w:rPr>
        <w:t xml:space="preserve">vem </w:t>
      </w:r>
      <w:r w:rsidR="00CA1824" w:rsidRPr="00D870F4">
        <w:rPr>
          <w:rFonts w:ascii="Times New Roman" w:hAnsi="Times New Roman" w:cs="Times New Roman"/>
          <w:sz w:val="24"/>
          <w:szCs w:val="24"/>
        </w:rPr>
        <w:t>“</w:t>
      </w:r>
      <w:r w:rsidR="001F761D" w:rsidRPr="00D870F4">
        <w:rPr>
          <w:rFonts w:ascii="Times New Roman" w:hAnsi="Times New Roman" w:cs="Times New Roman"/>
          <w:sz w:val="24"/>
          <w:szCs w:val="24"/>
        </w:rPr>
        <w:t>renunciando</w:t>
      </w:r>
      <w:r w:rsidR="00CA1824" w:rsidRPr="00D870F4">
        <w:rPr>
          <w:rFonts w:ascii="Times New Roman" w:hAnsi="Times New Roman" w:cs="Times New Roman"/>
          <w:sz w:val="24"/>
          <w:szCs w:val="24"/>
        </w:rPr>
        <w:t>”</w:t>
      </w:r>
      <w:r w:rsidR="001F761D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6C0604" w:rsidRPr="00D870F4">
        <w:rPr>
          <w:rFonts w:ascii="Times New Roman" w:hAnsi="Times New Roman" w:cs="Times New Roman"/>
          <w:sz w:val="24"/>
          <w:szCs w:val="24"/>
        </w:rPr>
        <w:t>a</w:t>
      </w:r>
      <w:r w:rsidR="001F761D" w:rsidRPr="00D870F4">
        <w:rPr>
          <w:rFonts w:ascii="Times New Roman" w:hAnsi="Times New Roman" w:cs="Times New Roman"/>
          <w:sz w:val="24"/>
          <w:szCs w:val="24"/>
        </w:rPr>
        <w:t xml:space="preserve">o seu direito de </w:t>
      </w:r>
      <w:r w:rsidRPr="00D870F4">
        <w:rPr>
          <w:rFonts w:ascii="Times New Roman" w:hAnsi="Times New Roman" w:cs="Times New Roman"/>
          <w:sz w:val="24"/>
          <w:szCs w:val="24"/>
        </w:rPr>
        <w:t>estabelecer normas restritivas à sexualidade dos filhos, ainda que</w:t>
      </w:r>
      <w:r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1F761D" w:rsidRPr="00536012">
        <w:rPr>
          <w:rFonts w:ascii="Times New Roman" w:hAnsi="Times New Roman" w:cs="Times New Roman"/>
          <w:b/>
          <w:bCs/>
          <w:sz w:val="24"/>
          <w:szCs w:val="24"/>
        </w:rPr>
        <w:t>os pais</w:t>
      </w:r>
      <w:r w:rsidR="001F761D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>continue</w:t>
      </w:r>
      <w:r w:rsidR="001F761D" w:rsidRPr="00D870F4">
        <w:rPr>
          <w:rFonts w:ascii="Times New Roman" w:hAnsi="Times New Roman" w:cs="Times New Roman"/>
          <w:sz w:val="24"/>
          <w:szCs w:val="24"/>
        </w:rPr>
        <w:t>m</w:t>
      </w:r>
      <w:r w:rsidRPr="00D870F4">
        <w:rPr>
          <w:rFonts w:ascii="Times New Roman" w:hAnsi="Times New Roman" w:cs="Times New Roman"/>
          <w:sz w:val="24"/>
          <w:szCs w:val="24"/>
        </w:rPr>
        <w:t xml:space="preserve"> a se preocupar com os riscos d</w:t>
      </w:r>
      <w:r w:rsidR="001F761D" w:rsidRPr="00D870F4">
        <w:rPr>
          <w:rFonts w:ascii="Times New Roman" w:hAnsi="Times New Roman" w:cs="Times New Roman"/>
          <w:sz w:val="24"/>
          <w:szCs w:val="24"/>
        </w:rPr>
        <w:t>o exercício d</w:t>
      </w:r>
      <w:r w:rsidRPr="00D870F4">
        <w:rPr>
          <w:rFonts w:ascii="Times New Roman" w:hAnsi="Times New Roman" w:cs="Times New Roman"/>
          <w:sz w:val="24"/>
          <w:szCs w:val="24"/>
        </w:rPr>
        <w:t>a sexualidade desprotegida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 e com as circunstâncias que envolve</w:t>
      </w:r>
      <w:r w:rsidR="00FE490F" w:rsidRPr="00D870F4">
        <w:rPr>
          <w:rFonts w:ascii="Times New Roman" w:hAnsi="Times New Roman" w:cs="Times New Roman"/>
          <w:sz w:val="24"/>
          <w:szCs w:val="24"/>
        </w:rPr>
        <w:t>m</w:t>
      </w:r>
      <w:r w:rsidR="00CA1824" w:rsidRPr="00D870F4">
        <w:rPr>
          <w:rFonts w:ascii="Times New Roman" w:hAnsi="Times New Roman" w:cs="Times New Roman"/>
          <w:sz w:val="24"/>
          <w:szCs w:val="24"/>
        </w:rPr>
        <w:t xml:space="preserve"> violências. </w:t>
      </w:r>
      <w:r w:rsidR="004E195D" w:rsidRPr="00D870F4">
        <w:rPr>
          <w:rFonts w:ascii="Times New Roman" w:hAnsi="Times New Roman" w:cs="Times New Roman"/>
          <w:sz w:val="24"/>
          <w:szCs w:val="24"/>
        </w:rPr>
        <w:t xml:space="preserve">Hoje a preocupação dos adultos tem crescido, pois os jovens estão cada vez mais distantes do </w:t>
      </w:r>
      <w:r w:rsidR="00AB4B02" w:rsidRPr="00D870F4">
        <w:rPr>
          <w:rFonts w:ascii="Times New Roman" w:hAnsi="Times New Roman" w:cs="Times New Roman"/>
          <w:sz w:val="24"/>
          <w:szCs w:val="24"/>
        </w:rPr>
        <w:t xml:space="preserve">seu </w:t>
      </w:r>
      <w:r w:rsidR="004E195D" w:rsidRPr="00D870F4">
        <w:rPr>
          <w:rFonts w:ascii="Times New Roman" w:hAnsi="Times New Roman" w:cs="Times New Roman"/>
          <w:sz w:val="24"/>
          <w:szCs w:val="24"/>
        </w:rPr>
        <w:t>controle direto e parecem forjar mais seus próprios princípios, mesmo no ambiente escolar, tratando-se de fato irreversível ligado a uma mudança nos modos de socialização</w:t>
      </w:r>
      <w:r w:rsidR="00CA1824" w:rsidRPr="00D870F4">
        <w:rPr>
          <w:rFonts w:ascii="Times New Roman" w:hAnsi="Times New Roman" w:cs="Times New Roman"/>
          <w:sz w:val="24"/>
          <w:szCs w:val="24"/>
        </w:rPr>
        <w:t>, como</w:t>
      </w:r>
      <w:r w:rsidR="004E195D" w:rsidRPr="00D870F4">
        <w:rPr>
          <w:rFonts w:ascii="Times New Roman" w:hAnsi="Times New Roman" w:cs="Times New Roman"/>
          <w:sz w:val="24"/>
          <w:szCs w:val="24"/>
        </w:rPr>
        <w:t xml:space="preserve"> já apontado.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4741D" w14:textId="77777777" w:rsidR="00D870F4" w:rsidRDefault="00D870F4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01DEB" w14:textId="0DC83DB8" w:rsidR="00134335" w:rsidRPr="00536012" w:rsidRDefault="00134335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Usos sexuais da internet </w:t>
      </w:r>
    </w:p>
    <w:p w14:paraId="4969795F" w14:textId="033557D5" w:rsidR="00CB4187" w:rsidRPr="00D870F4" w:rsidRDefault="002C16F5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O</w:t>
      </w:r>
      <w:r w:rsidR="00A53F4E" w:rsidRPr="00D870F4">
        <w:rPr>
          <w:rFonts w:ascii="Times New Roman" w:hAnsi="Times New Roman" w:cs="Times New Roman"/>
          <w:sz w:val="24"/>
          <w:szCs w:val="24"/>
        </w:rPr>
        <w:t xml:space="preserve"> mundo vem testemunhando uma significativa transformação na forma como adolescentes e jovens exploram, compartilham e vivenciam a sexualidade</w:t>
      </w:r>
      <w:r w:rsidRPr="00D870F4">
        <w:rPr>
          <w:rFonts w:ascii="Times New Roman" w:hAnsi="Times New Roman" w:cs="Times New Roman"/>
          <w:sz w:val="24"/>
          <w:szCs w:val="24"/>
        </w:rPr>
        <w:t xml:space="preserve"> na medida em que o acesso à internet se tornou uma estratégia privilegiada de socialização, sociabilidade, busca de informações e comunicação</w:t>
      </w:r>
      <w:r w:rsidR="00AB4B02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no que diz respeito </w:t>
      </w:r>
      <w:r w:rsidR="00AB4B02" w:rsidRPr="00D870F4">
        <w:rPr>
          <w:rFonts w:ascii="Times New Roman" w:hAnsi="Times New Roman" w:cs="Times New Roman"/>
          <w:sz w:val="24"/>
          <w:szCs w:val="24"/>
        </w:rPr>
        <w:t>a conteúdos</w:t>
      </w:r>
      <w:r w:rsidRPr="00D870F4">
        <w:rPr>
          <w:rFonts w:ascii="Times New Roman" w:hAnsi="Times New Roman" w:cs="Times New Roman"/>
          <w:sz w:val="24"/>
          <w:szCs w:val="24"/>
        </w:rPr>
        <w:t xml:space="preserve"> sexuais (</w:t>
      </w:r>
      <w:proofErr w:type="spellStart"/>
      <w:r w:rsidR="00E465AC" w:rsidRPr="00536012">
        <w:rPr>
          <w:rFonts w:ascii="Times New Roman" w:hAnsi="Times New Roman" w:cs="Times New Roman"/>
          <w:kern w:val="0"/>
          <w:sz w:val="24"/>
          <w:szCs w:val="24"/>
        </w:rPr>
        <w:t>Amsellem-Mainguy</w:t>
      </w:r>
      <w:proofErr w:type="spellEnd"/>
      <w:r w:rsidR="00E465AC" w:rsidRPr="0053601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EF70B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E465AC" w:rsidRPr="00536012">
        <w:rPr>
          <w:rFonts w:ascii="Times New Roman" w:hAnsi="Times New Roman" w:cs="Times New Roman"/>
          <w:kern w:val="0"/>
          <w:sz w:val="24"/>
          <w:szCs w:val="24"/>
        </w:rPr>
        <w:t>Vuattoux</w:t>
      </w:r>
      <w:proofErr w:type="spellEnd"/>
      <w:r w:rsidR="00E465AC" w:rsidRPr="00536012">
        <w:rPr>
          <w:rFonts w:ascii="Times New Roman" w:hAnsi="Times New Roman" w:cs="Times New Roman"/>
          <w:kern w:val="0"/>
          <w:sz w:val="24"/>
          <w:szCs w:val="24"/>
        </w:rPr>
        <w:t>, 2018</w:t>
      </w:r>
      <w:r w:rsidRPr="00D870F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671C2A8" w14:textId="28C87568" w:rsidR="00CB4187" w:rsidRPr="00D870F4" w:rsidRDefault="00FF6404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O</w:t>
      </w:r>
      <w:r w:rsidR="002C16F5" w:rsidRPr="00D870F4">
        <w:rPr>
          <w:rFonts w:ascii="Times New Roman" w:hAnsi="Times New Roman" w:cs="Times New Roman"/>
          <w:sz w:val="24"/>
          <w:szCs w:val="24"/>
        </w:rPr>
        <w:t xml:space="preserve">s </w:t>
      </w:r>
      <w:r w:rsidR="002C16F5" w:rsidRPr="00536012">
        <w:rPr>
          <w:rFonts w:ascii="Times New Roman" w:hAnsi="Times New Roman" w:cs="Times New Roman"/>
          <w:sz w:val="24"/>
          <w:szCs w:val="24"/>
        </w:rPr>
        <w:t>usos</w:t>
      </w:r>
      <w:r w:rsidR="002C16F5" w:rsidRPr="00D870F4">
        <w:rPr>
          <w:rFonts w:ascii="Times New Roman" w:hAnsi="Times New Roman" w:cs="Times New Roman"/>
          <w:sz w:val="24"/>
          <w:szCs w:val="24"/>
        </w:rPr>
        <w:t xml:space="preserve"> que os jovens fazem da internet em relação à sua sexualidade </w:t>
      </w:r>
      <w:r w:rsidR="000B68AD" w:rsidRPr="00D870F4">
        <w:rPr>
          <w:rFonts w:ascii="Times New Roman" w:hAnsi="Times New Roman" w:cs="Times New Roman"/>
          <w:sz w:val="24"/>
          <w:szCs w:val="24"/>
        </w:rPr>
        <w:t>são:</w:t>
      </w:r>
      <w:r w:rsidR="002C16F5" w:rsidRPr="00D870F4">
        <w:rPr>
          <w:rFonts w:ascii="Times New Roman" w:hAnsi="Times New Roman" w:cs="Times New Roman"/>
          <w:sz w:val="24"/>
          <w:szCs w:val="24"/>
        </w:rPr>
        <w:t xml:space="preserve"> procurar informações em fóruns ou sites especializados; discutir a sexualidade com estranhos ou amigos em redes sociais; compartilhar textos, fotos ou vídeos com parceiros sexuais, com pares ou outras pessoas; produzir ou ver conteúdos sexuais on</w:t>
      </w:r>
      <w:r w:rsidR="00AB4B02" w:rsidRPr="00D870F4">
        <w:rPr>
          <w:rFonts w:ascii="Times New Roman" w:hAnsi="Times New Roman" w:cs="Times New Roman"/>
          <w:sz w:val="24"/>
          <w:szCs w:val="24"/>
        </w:rPr>
        <w:t>-</w:t>
      </w:r>
      <w:r w:rsidR="002C16F5" w:rsidRPr="00D870F4">
        <w:rPr>
          <w:rFonts w:ascii="Times New Roman" w:hAnsi="Times New Roman" w:cs="Times New Roman"/>
          <w:sz w:val="24"/>
          <w:szCs w:val="24"/>
        </w:rPr>
        <w:t>line</w:t>
      </w:r>
      <w:r w:rsidR="00CB4187" w:rsidRPr="00D870F4">
        <w:rPr>
          <w:rFonts w:ascii="Times New Roman" w:hAnsi="Times New Roman" w:cs="Times New Roman"/>
          <w:sz w:val="24"/>
          <w:szCs w:val="24"/>
        </w:rPr>
        <w:t>. Pesquisas mostram que os adolescentes se ligam a uma grande diversidade de usos</w:t>
      </w:r>
      <w:r w:rsidR="002C16F5" w:rsidRPr="00D870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465AC" w:rsidRPr="00D870F4">
        <w:rPr>
          <w:rFonts w:ascii="Times New Roman" w:hAnsi="Times New Roman" w:cs="Times New Roman"/>
          <w:sz w:val="24"/>
          <w:szCs w:val="24"/>
        </w:rPr>
        <w:t>Amsellem-Mainguy</w:t>
      </w:r>
      <w:proofErr w:type="spellEnd"/>
      <w:r w:rsidR="00E465AC" w:rsidRPr="00D870F4">
        <w:rPr>
          <w:rFonts w:ascii="Times New Roman" w:hAnsi="Times New Roman" w:cs="Times New Roman"/>
          <w:sz w:val="24"/>
          <w:szCs w:val="24"/>
        </w:rPr>
        <w:t>,</w:t>
      </w:r>
      <w:r w:rsidR="00EF7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5AC" w:rsidRPr="00D870F4">
        <w:rPr>
          <w:rFonts w:ascii="Times New Roman" w:hAnsi="Times New Roman" w:cs="Times New Roman"/>
          <w:sz w:val="24"/>
          <w:szCs w:val="24"/>
        </w:rPr>
        <w:t>Vuattoux</w:t>
      </w:r>
      <w:proofErr w:type="spellEnd"/>
      <w:r w:rsidR="00E465AC" w:rsidRPr="00D870F4">
        <w:rPr>
          <w:rFonts w:ascii="Times New Roman" w:hAnsi="Times New Roman" w:cs="Times New Roman"/>
          <w:sz w:val="24"/>
          <w:szCs w:val="24"/>
        </w:rPr>
        <w:t>, 2018</w:t>
      </w:r>
      <w:r w:rsidR="002C16F5" w:rsidRPr="00D870F4">
        <w:rPr>
          <w:rFonts w:ascii="Times New Roman" w:hAnsi="Times New Roman" w:cs="Times New Roman"/>
          <w:sz w:val="24"/>
          <w:szCs w:val="24"/>
        </w:rPr>
        <w:t>)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, o que nos faz pensar sobre certa independência </w:t>
      </w:r>
      <w:r w:rsidRPr="00D870F4">
        <w:rPr>
          <w:rFonts w:ascii="Times New Roman" w:hAnsi="Times New Roman" w:cs="Times New Roman"/>
          <w:sz w:val="24"/>
          <w:szCs w:val="24"/>
        </w:rPr>
        <w:t xml:space="preserve">e diversidade dos usos sexuais da internet pelas 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novas gerações. </w:t>
      </w:r>
    </w:p>
    <w:p w14:paraId="5542BBE1" w14:textId="125A52A6" w:rsidR="00FF6404" w:rsidRPr="00D870F4" w:rsidRDefault="00CB4187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A questão do anonimato e da autonomia sexual dos jovens on</w:t>
      </w:r>
      <w:r w:rsidR="00AB4B02" w:rsidRPr="00D870F4">
        <w:rPr>
          <w:rFonts w:ascii="Times New Roman" w:hAnsi="Times New Roman" w:cs="Times New Roman"/>
          <w:sz w:val="24"/>
          <w:szCs w:val="24"/>
        </w:rPr>
        <w:t>-</w:t>
      </w:r>
      <w:r w:rsidRPr="00D870F4">
        <w:rPr>
          <w:rFonts w:ascii="Times New Roman" w:hAnsi="Times New Roman" w:cs="Times New Roman"/>
          <w:sz w:val="24"/>
          <w:szCs w:val="24"/>
        </w:rPr>
        <w:t>line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 é</w:t>
      </w:r>
      <w:r w:rsidRPr="00D870F4">
        <w:rPr>
          <w:rFonts w:ascii="Times New Roman" w:hAnsi="Times New Roman" w:cs="Times New Roman"/>
          <w:sz w:val="24"/>
          <w:szCs w:val="24"/>
        </w:rPr>
        <w:t xml:space="preserve"> uma condição nova </w:t>
      </w:r>
      <w:r w:rsidRPr="00D870F4">
        <w:rPr>
          <w:rFonts w:ascii="Times New Roman" w:hAnsi="Times New Roman" w:cs="Times New Roman"/>
          <w:b/>
          <w:bCs/>
          <w:sz w:val="24"/>
          <w:szCs w:val="24"/>
        </w:rPr>
        <w:t xml:space="preserve">à qual </w:t>
      </w:r>
      <w:r w:rsidRPr="00D870F4">
        <w:rPr>
          <w:rFonts w:ascii="Times New Roman" w:hAnsi="Times New Roman" w:cs="Times New Roman"/>
          <w:sz w:val="24"/>
          <w:szCs w:val="24"/>
        </w:rPr>
        <w:t xml:space="preserve">adolescentes e jovens 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se beneficiam </w:t>
      </w:r>
      <w:r w:rsidRPr="00D870F4">
        <w:rPr>
          <w:rFonts w:ascii="Times New Roman" w:hAnsi="Times New Roman" w:cs="Times New Roman"/>
          <w:sz w:val="24"/>
          <w:szCs w:val="24"/>
        </w:rPr>
        <w:t xml:space="preserve">ao explorar a internet, podendo significar </w:t>
      </w:r>
      <w:r w:rsidR="00FF6404" w:rsidRPr="00D870F4">
        <w:rPr>
          <w:rFonts w:ascii="Times New Roman" w:hAnsi="Times New Roman" w:cs="Times New Roman"/>
          <w:sz w:val="24"/>
          <w:szCs w:val="24"/>
        </w:rPr>
        <w:lastRenderedPageBreak/>
        <w:t xml:space="preserve">mais liberdade, </w:t>
      </w:r>
      <w:r w:rsidR="00F871DC" w:rsidRPr="00D870F4">
        <w:rPr>
          <w:rFonts w:ascii="Times New Roman" w:hAnsi="Times New Roman" w:cs="Times New Roman"/>
          <w:sz w:val="24"/>
          <w:szCs w:val="24"/>
        </w:rPr>
        <w:t xml:space="preserve">pois 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no vasto e complexo ambiente digital os jovens </w:t>
      </w:r>
      <w:r w:rsidRPr="00D870F4">
        <w:rPr>
          <w:rFonts w:ascii="Times New Roman" w:hAnsi="Times New Roman" w:cs="Times New Roman"/>
          <w:sz w:val="24"/>
          <w:szCs w:val="24"/>
        </w:rPr>
        <w:t>pode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riam </w:t>
      </w:r>
      <w:r w:rsidRPr="00D870F4">
        <w:rPr>
          <w:rFonts w:ascii="Times New Roman" w:hAnsi="Times New Roman" w:cs="Times New Roman"/>
          <w:sz w:val="24"/>
          <w:szCs w:val="24"/>
        </w:rPr>
        <w:t>definir e escolher as regras que regem seus comportamentos e práticas sexuais.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FF6404" w:rsidRPr="00536012">
        <w:rPr>
          <w:rFonts w:ascii="Times New Roman" w:hAnsi="Times New Roman" w:cs="Times New Roman"/>
          <w:b/>
          <w:bCs/>
          <w:sz w:val="24"/>
          <w:szCs w:val="24"/>
        </w:rPr>
        <w:t>Nesse sentido,</w:t>
      </w:r>
      <w:r w:rsidR="00FF6404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AB4B02" w:rsidRPr="00D870F4">
        <w:rPr>
          <w:rFonts w:ascii="Times New Roman" w:hAnsi="Times New Roman" w:cs="Times New Roman"/>
          <w:sz w:val="24"/>
          <w:szCs w:val="24"/>
        </w:rPr>
        <w:t>t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anto </w:t>
      </w:r>
      <w:r w:rsidR="00FF6404" w:rsidRPr="00536012">
        <w:rPr>
          <w:rFonts w:ascii="Times New Roman" w:hAnsi="Times New Roman" w:cs="Times New Roman"/>
          <w:sz w:val="24"/>
          <w:szCs w:val="24"/>
        </w:rPr>
        <w:t>Maffesoli (1996) quanto Castells (2007)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 chamam a atenção para o fato de que as tecnologias</w:t>
      </w:r>
      <w:r w:rsidR="00AB4B02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B9258C" w:rsidRPr="00D870F4">
        <w:rPr>
          <w:rFonts w:ascii="Times New Roman" w:hAnsi="Times New Roman" w:cs="Times New Roman"/>
          <w:sz w:val="24"/>
          <w:szCs w:val="24"/>
        </w:rPr>
        <w:t xml:space="preserve">digitais </w:t>
      </w:r>
      <w:r w:rsidR="00AB4B02" w:rsidRPr="00D870F4">
        <w:rPr>
          <w:rFonts w:ascii="Times New Roman" w:hAnsi="Times New Roman" w:cs="Times New Roman"/>
          <w:sz w:val="24"/>
          <w:szCs w:val="24"/>
        </w:rPr>
        <w:t>da informação e comunicação</w:t>
      </w:r>
      <w:r w:rsidR="00B9258C" w:rsidRPr="00D870F4">
        <w:rPr>
          <w:rFonts w:ascii="Times New Roman" w:hAnsi="Times New Roman" w:cs="Times New Roman"/>
          <w:sz w:val="24"/>
          <w:szCs w:val="24"/>
        </w:rPr>
        <w:t xml:space="preserve"> (TDIC)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 trazem </w:t>
      </w:r>
      <w:r w:rsidR="00FF6404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novas </w:t>
      </w:r>
      <w:r w:rsidR="00FF6404" w:rsidRPr="00D870F4">
        <w:rPr>
          <w:rFonts w:ascii="Times New Roman" w:hAnsi="Times New Roman" w:cs="Times New Roman"/>
          <w:sz w:val="24"/>
          <w:szCs w:val="24"/>
        </w:rPr>
        <w:t>possibilidades de laços entre as pessoas, tornado possível novas maneiras de ser, novas sociabilidades e novos espaços culturais, numa ampla e inédita variedade de arranjos e possibilidades de representações e práticas culturais.</w:t>
      </w:r>
    </w:p>
    <w:p w14:paraId="157B23E6" w14:textId="1949B939" w:rsidR="00570982" w:rsidRPr="00D870F4" w:rsidRDefault="00CB4187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A oportunidade 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que os jovens têm de </w:t>
      </w:r>
      <w:r w:rsidR="00F871DC" w:rsidRPr="00D870F4">
        <w:rPr>
          <w:rFonts w:ascii="Times New Roman" w:hAnsi="Times New Roman" w:cs="Times New Roman"/>
          <w:sz w:val="24"/>
          <w:szCs w:val="24"/>
        </w:rPr>
        <w:t xml:space="preserve">usar </w:t>
      </w:r>
      <w:r w:rsidR="00570982" w:rsidRPr="00D870F4">
        <w:rPr>
          <w:rFonts w:ascii="Times New Roman" w:hAnsi="Times New Roman" w:cs="Times New Roman"/>
          <w:sz w:val="24"/>
          <w:szCs w:val="24"/>
        </w:rPr>
        <w:t>a internet sem revelar o próprio nome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, 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a </w:t>
      </w:r>
      <w:r w:rsidR="00570982" w:rsidRPr="00536012">
        <w:rPr>
          <w:rFonts w:ascii="Times New Roman" w:hAnsi="Times New Roman" w:cs="Times New Roman"/>
          <w:sz w:val="24"/>
          <w:szCs w:val="24"/>
        </w:rPr>
        <w:t>identidade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 social </w:t>
      </w:r>
      <w:r w:rsidR="00FF6404" w:rsidRPr="00D870F4">
        <w:rPr>
          <w:rFonts w:ascii="Times New Roman" w:hAnsi="Times New Roman" w:cs="Times New Roman"/>
          <w:sz w:val="24"/>
          <w:szCs w:val="24"/>
        </w:rPr>
        <w:t xml:space="preserve">e 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sexual é igualmente </w:t>
      </w:r>
      <w:r w:rsidR="00FF6404" w:rsidRPr="00D870F4">
        <w:rPr>
          <w:rFonts w:ascii="Times New Roman" w:hAnsi="Times New Roman" w:cs="Times New Roman"/>
          <w:sz w:val="24"/>
          <w:szCs w:val="24"/>
        </w:rPr>
        <w:t>inédita</w:t>
      </w:r>
      <w:r w:rsidR="00570982" w:rsidRPr="00D870F4">
        <w:rPr>
          <w:rFonts w:ascii="Times New Roman" w:hAnsi="Times New Roman" w:cs="Times New Roman"/>
          <w:sz w:val="24"/>
          <w:szCs w:val="24"/>
        </w:rPr>
        <w:t>. Os jovens entrevistados</w:t>
      </w:r>
      <w:r w:rsidR="00411FD8" w:rsidRPr="00D870F4">
        <w:rPr>
          <w:rFonts w:ascii="Times New Roman" w:hAnsi="Times New Roman" w:cs="Times New Roman"/>
          <w:sz w:val="24"/>
          <w:szCs w:val="24"/>
        </w:rPr>
        <w:t xml:space="preserve"> no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estudo </w:t>
      </w:r>
      <w:r w:rsidR="00411FD8" w:rsidRPr="00D870F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D1A01" w:rsidRPr="00D870F4">
        <w:rPr>
          <w:rFonts w:ascii="Times New Roman" w:hAnsi="Times New Roman" w:cs="Times New Roman"/>
          <w:sz w:val="24"/>
          <w:szCs w:val="24"/>
        </w:rPr>
        <w:t>Amsellem-</w:t>
      </w:r>
      <w:proofErr w:type="gramStart"/>
      <w:r w:rsidR="004D1A01" w:rsidRPr="00D870F4">
        <w:rPr>
          <w:rFonts w:ascii="Times New Roman" w:hAnsi="Times New Roman" w:cs="Times New Roman"/>
          <w:sz w:val="24"/>
          <w:szCs w:val="24"/>
        </w:rPr>
        <w:t>Mainguy,Vuattoux</w:t>
      </w:r>
      <w:proofErr w:type="spellEnd"/>
      <w:proofErr w:type="gramEnd"/>
      <w:r w:rsidR="004D1A01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411FD8" w:rsidRPr="00D870F4">
        <w:rPr>
          <w:rFonts w:ascii="Times New Roman" w:hAnsi="Times New Roman" w:cs="Times New Roman"/>
          <w:sz w:val="24"/>
          <w:szCs w:val="24"/>
        </w:rPr>
        <w:t xml:space="preserve">(2018) </w:t>
      </w:r>
      <w:r w:rsidR="00570982" w:rsidRPr="00D870F4">
        <w:rPr>
          <w:rFonts w:ascii="Times New Roman" w:hAnsi="Times New Roman" w:cs="Times New Roman"/>
          <w:sz w:val="24"/>
          <w:szCs w:val="24"/>
        </w:rPr>
        <w:t>disseram que a internet é importante porque proporciona a eles privacidade e intimidade</w:t>
      </w:r>
      <w:r w:rsidR="00411FD8" w:rsidRPr="00D870F4">
        <w:rPr>
          <w:rFonts w:ascii="Times New Roman" w:hAnsi="Times New Roman" w:cs="Times New Roman"/>
          <w:sz w:val="24"/>
          <w:szCs w:val="24"/>
        </w:rPr>
        <w:t>, o que lhes permite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="00570982" w:rsidRPr="00536012">
        <w:rPr>
          <w:rFonts w:ascii="Times New Roman" w:hAnsi="Times New Roman" w:cs="Times New Roman"/>
          <w:sz w:val="24"/>
          <w:szCs w:val="24"/>
        </w:rPr>
        <w:t xml:space="preserve">acesso ao que identificam de </w:t>
      </w:r>
      <w:r w:rsidR="00570982" w:rsidRPr="00536012">
        <w:rPr>
          <w:rFonts w:ascii="Times New Roman" w:hAnsi="Times New Roman" w:cs="Times New Roman"/>
          <w:i/>
          <w:iCs/>
          <w:sz w:val="24"/>
          <w:szCs w:val="24"/>
        </w:rPr>
        <w:t>“internet íntima”</w:t>
      </w:r>
      <w:r w:rsidR="00570982" w:rsidRPr="00536012">
        <w:rPr>
          <w:rFonts w:ascii="Times New Roman" w:hAnsi="Times New Roman" w:cs="Times New Roman"/>
          <w:sz w:val="24"/>
          <w:szCs w:val="24"/>
        </w:rPr>
        <w:t>.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 De fato, o </w:t>
      </w:r>
      <w:r w:rsidR="00C72151" w:rsidRPr="00D870F4">
        <w:rPr>
          <w:rFonts w:ascii="Times New Roman" w:hAnsi="Times New Roman" w:cs="Times New Roman"/>
          <w:sz w:val="24"/>
          <w:szCs w:val="24"/>
        </w:rPr>
        <w:t>aumento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 do acesso aos ambientes digitais, com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="00411FD8" w:rsidRPr="00D870F4">
        <w:rPr>
          <w:rFonts w:ascii="Times New Roman" w:hAnsi="Times New Roman" w:cs="Times New Roman"/>
          <w:sz w:val="24"/>
          <w:szCs w:val="24"/>
        </w:rPr>
        <w:t>o uso de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="00570982" w:rsidRPr="00D870F4">
        <w:rPr>
          <w:rFonts w:ascii="Times New Roman" w:hAnsi="Times New Roman" w:cs="Times New Roman"/>
          <w:i/>
          <w:iCs/>
          <w:sz w:val="24"/>
          <w:szCs w:val="24"/>
        </w:rPr>
        <w:t>smartphones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, </w:t>
      </w:r>
      <w:r w:rsidR="00570982" w:rsidRPr="00D870F4">
        <w:rPr>
          <w:rFonts w:ascii="Times New Roman" w:hAnsi="Times New Roman" w:cs="Times New Roman"/>
          <w:i/>
          <w:iCs/>
          <w:sz w:val="24"/>
          <w:szCs w:val="24"/>
        </w:rPr>
        <w:t>tablets</w:t>
      </w:r>
      <w:r w:rsidR="00570982" w:rsidRPr="00D870F4">
        <w:rPr>
          <w:rFonts w:ascii="Times New Roman" w:hAnsi="Times New Roman" w:cs="Times New Roman"/>
          <w:sz w:val="24"/>
          <w:szCs w:val="24"/>
        </w:rPr>
        <w:t>, computadores desde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tenra idade, produz um importante impacto na forma como as novas gerações aprendem e se comunicam e pode determinar valores culturais que </w:t>
      </w:r>
      <w:r w:rsidR="00C72151" w:rsidRPr="00D870F4">
        <w:rPr>
          <w:rFonts w:ascii="Times New Roman" w:hAnsi="Times New Roman" w:cs="Times New Roman"/>
          <w:sz w:val="24"/>
          <w:szCs w:val="24"/>
        </w:rPr>
        <w:t>eles</w:t>
      </w:r>
      <w:r w:rsidR="00570982" w:rsidRPr="00D870F4">
        <w:rPr>
          <w:rFonts w:ascii="Times New Roman" w:hAnsi="Times New Roman" w:cs="Times New Roman"/>
          <w:sz w:val="24"/>
          <w:szCs w:val="24"/>
        </w:rPr>
        <w:t xml:space="preserve"> internalizam. Não deixa de ser interessante especular sobre a ideia de uma “internet íntima” 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segundo </w:t>
      </w:r>
      <w:r w:rsidR="00570982" w:rsidRPr="00D870F4">
        <w:rPr>
          <w:rFonts w:ascii="Times New Roman" w:hAnsi="Times New Roman" w:cs="Times New Roman"/>
          <w:sz w:val="24"/>
          <w:szCs w:val="24"/>
        </w:rPr>
        <w:t>a visão dos jovens (</w:t>
      </w:r>
      <w:proofErr w:type="spellStart"/>
      <w:r w:rsidR="004D1A01" w:rsidRPr="00D870F4">
        <w:rPr>
          <w:rFonts w:ascii="Times New Roman" w:hAnsi="Times New Roman" w:cs="Times New Roman"/>
          <w:sz w:val="24"/>
          <w:szCs w:val="24"/>
        </w:rPr>
        <w:t>Amsellem-Mainguy</w:t>
      </w:r>
      <w:proofErr w:type="spellEnd"/>
      <w:r w:rsidR="004D1A01" w:rsidRPr="00D870F4">
        <w:rPr>
          <w:rFonts w:ascii="Times New Roman" w:hAnsi="Times New Roman" w:cs="Times New Roman"/>
          <w:sz w:val="24"/>
          <w:szCs w:val="24"/>
        </w:rPr>
        <w:t>,</w:t>
      </w:r>
      <w:r w:rsidR="00EF7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A01" w:rsidRPr="00D870F4">
        <w:rPr>
          <w:rFonts w:ascii="Times New Roman" w:hAnsi="Times New Roman" w:cs="Times New Roman"/>
          <w:sz w:val="24"/>
          <w:szCs w:val="24"/>
        </w:rPr>
        <w:t>Vuattoux</w:t>
      </w:r>
      <w:proofErr w:type="spellEnd"/>
      <w:r w:rsidR="004D1A01" w:rsidRPr="00D870F4">
        <w:rPr>
          <w:rFonts w:ascii="Times New Roman" w:hAnsi="Times New Roman" w:cs="Times New Roman"/>
          <w:sz w:val="24"/>
          <w:szCs w:val="24"/>
        </w:rPr>
        <w:t>,</w:t>
      </w:r>
      <w:r w:rsidR="00EF70B2">
        <w:rPr>
          <w:rFonts w:ascii="Times New Roman" w:hAnsi="Times New Roman" w:cs="Times New Roman"/>
          <w:sz w:val="24"/>
          <w:szCs w:val="24"/>
        </w:rPr>
        <w:t xml:space="preserve"> </w:t>
      </w:r>
      <w:r w:rsidR="00570982" w:rsidRPr="00D870F4">
        <w:rPr>
          <w:rFonts w:ascii="Times New Roman" w:hAnsi="Times New Roman" w:cs="Times New Roman"/>
          <w:sz w:val="24"/>
          <w:szCs w:val="24"/>
        </w:rPr>
        <w:t>2018).</w:t>
      </w:r>
    </w:p>
    <w:p w14:paraId="0BE574F0" w14:textId="66C5B152" w:rsidR="00FF6404" w:rsidRPr="00D870F4" w:rsidRDefault="00C72151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 xml:space="preserve">As redes sociais têm um papel cada vez mais </w:t>
      </w:r>
      <w:r w:rsidR="00506DA0" w:rsidRPr="00D870F4">
        <w:rPr>
          <w:rFonts w:ascii="Times New Roman" w:hAnsi="Times New Roman" w:cs="Times New Roman"/>
          <w:sz w:val="24"/>
          <w:szCs w:val="24"/>
        </w:rPr>
        <w:t xml:space="preserve">significativo </w:t>
      </w:r>
      <w:r w:rsidRPr="00D870F4">
        <w:rPr>
          <w:rFonts w:ascii="Times New Roman" w:hAnsi="Times New Roman" w:cs="Times New Roman"/>
          <w:sz w:val="24"/>
          <w:szCs w:val="24"/>
        </w:rPr>
        <w:t xml:space="preserve">na vida dos jovens, proporcionando um espaço para interação social e compartilhamento de informações. Isso </w:t>
      </w:r>
      <w:r w:rsidR="00451BB4">
        <w:rPr>
          <w:rFonts w:ascii="Times New Roman" w:hAnsi="Times New Roman" w:cs="Times New Roman"/>
          <w:sz w:val="24"/>
          <w:szCs w:val="24"/>
        </w:rPr>
        <w:t>tem</w:t>
      </w:r>
      <w:r w:rsidR="00451BB4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>muda</w:t>
      </w:r>
      <w:r w:rsidR="00451BB4">
        <w:rPr>
          <w:rFonts w:ascii="Times New Roman" w:hAnsi="Times New Roman" w:cs="Times New Roman"/>
          <w:sz w:val="24"/>
          <w:szCs w:val="24"/>
        </w:rPr>
        <w:t>do</w:t>
      </w:r>
      <w:r w:rsidRPr="00D870F4">
        <w:rPr>
          <w:rFonts w:ascii="Times New Roman" w:hAnsi="Times New Roman" w:cs="Times New Roman"/>
          <w:sz w:val="24"/>
          <w:szCs w:val="24"/>
        </w:rPr>
        <w:t xml:space="preserve"> a forma como os jovens aprendem</w:t>
      </w:r>
      <w:r w:rsidR="00FF6404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se adaptam </w:t>
      </w:r>
      <w:r w:rsidR="00067B84" w:rsidRPr="00D870F4">
        <w:rPr>
          <w:rFonts w:ascii="Times New Roman" w:hAnsi="Times New Roman" w:cs="Times New Roman"/>
          <w:sz w:val="24"/>
          <w:szCs w:val="24"/>
        </w:rPr>
        <w:t xml:space="preserve">e reproduzem as </w:t>
      </w:r>
      <w:r w:rsidRPr="00D870F4">
        <w:rPr>
          <w:rFonts w:ascii="Times New Roman" w:hAnsi="Times New Roman" w:cs="Times New Roman"/>
          <w:sz w:val="24"/>
          <w:szCs w:val="24"/>
        </w:rPr>
        <w:t>normas e valores culturais associados à</w:t>
      </w:r>
      <w:r w:rsidR="00FF6404" w:rsidRPr="00D870F4">
        <w:rPr>
          <w:rFonts w:ascii="Times New Roman" w:hAnsi="Times New Roman" w:cs="Times New Roman"/>
          <w:sz w:val="24"/>
          <w:szCs w:val="24"/>
        </w:rPr>
        <w:t>s</w:t>
      </w:r>
      <w:r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FF6404" w:rsidRPr="00D870F4">
        <w:rPr>
          <w:rFonts w:ascii="Times New Roman" w:hAnsi="Times New Roman" w:cs="Times New Roman"/>
          <w:sz w:val="24"/>
          <w:szCs w:val="24"/>
        </w:rPr>
        <w:t>interações sociais</w:t>
      </w:r>
      <w:r w:rsidRPr="00D870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9657CB" w14:textId="1AB8309B" w:rsidR="00647922" w:rsidRPr="00D870F4" w:rsidRDefault="00067B84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F4">
        <w:rPr>
          <w:rFonts w:ascii="Times New Roman" w:hAnsi="Times New Roman" w:cs="Times New Roman"/>
          <w:sz w:val="24"/>
          <w:szCs w:val="24"/>
        </w:rPr>
        <w:t>D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o ponto de vista dos processos de </w:t>
      </w:r>
      <w:r w:rsidR="00C72151" w:rsidRPr="00536012">
        <w:rPr>
          <w:rFonts w:ascii="Times New Roman" w:hAnsi="Times New Roman" w:cs="Times New Roman"/>
          <w:sz w:val="24"/>
          <w:szCs w:val="24"/>
        </w:rPr>
        <w:t>socialização, uma vez que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 xml:space="preserve">a </w:t>
      </w:r>
      <w:r w:rsidR="00C72151" w:rsidRPr="00D870F4">
        <w:rPr>
          <w:rFonts w:ascii="Times New Roman" w:hAnsi="Times New Roman" w:cs="Times New Roman"/>
          <w:sz w:val="24"/>
          <w:szCs w:val="24"/>
        </w:rPr>
        <w:t xml:space="preserve">socialização das novas gerações se entrelaça fortemente com as transformações culturais decisivas trazidas </w:t>
      </w:r>
      <w:r w:rsidR="00B9258C" w:rsidRPr="00D870F4">
        <w:rPr>
          <w:rFonts w:ascii="Times New Roman" w:hAnsi="Times New Roman" w:cs="Times New Roman"/>
          <w:sz w:val="24"/>
          <w:szCs w:val="24"/>
        </w:rPr>
        <w:t>pelas TDIC</w:t>
      </w:r>
      <w:r w:rsidRPr="00D870F4">
        <w:rPr>
          <w:rFonts w:ascii="Times New Roman" w:hAnsi="Times New Roman" w:cs="Times New Roman"/>
          <w:sz w:val="24"/>
          <w:szCs w:val="24"/>
        </w:rPr>
        <w:t xml:space="preserve">, é relevante pensar sobre o peso 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atual </w:t>
      </w:r>
      <w:r w:rsidRPr="00D870F4">
        <w:rPr>
          <w:rFonts w:ascii="Times New Roman" w:hAnsi="Times New Roman" w:cs="Times New Roman"/>
          <w:sz w:val="24"/>
          <w:szCs w:val="24"/>
        </w:rPr>
        <w:t xml:space="preserve">e as </w:t>
      </w:r>
      <w:r w:rsidR="00154566" w:rsidRPr="00D870F4">
        <w:rPr>
          <w:rFonts w:ascii="Times New Roman" w:hAnsi="Times New Roman" w:cs="Times New Roman"/>
          <w:sz w:val="24"/>
          <w:szCs w:val="24"/>
        </w:rPr>
        <w:t xml:space="preserve">mudanças </w:t>
      </w:r>
      <w:r w:rsidRPr="00D870F4">
        <w:rPr>
          <w:rFonts w:ascii="Times New Roman" w:hAnsi="Times New Roman" w:cs="Times New Roman"/>
          <w:sz w:val="24"/>
          <w:szCs w:val="24"/>
        </w:rPr>
        <w:t>das antigas inst</w:t>
      </w:r>
      <w:r w:rsidR="00B9258C" w:rsidRPr="00D870F4">
        <w:rPr>
          <w:rFonts w:ascii="Times New Roman" w:hAnsi="Times New Roman" w:cs="Times New Roman"/>
          <w:sz w:val="24"/>
          <w:szCs w:val="24"/>
        </w:rPr>
        <w:t>â</w:t>
      </w:r>
      <w:r w:rsidRPr="00D870F4">
        <w:rPr>
          <w:rFonts w:ascii="Times New Roman" w:hAnsi="Times New Roman" w:cs="Times New Roman"/>
          <w:sz w:val="24"/>
          <w:szCs w:val="24"/>
        </w:rPr>
        <w:t xml:space="preserve">ncias de socialização no </w:t>
      </w:r>
      <w:r w:rsidR="004D1A01" w:rsidRPr="00D870F4">
        <w:rPr>
          <w:rFonts w:ascii="Times New Roman" w:hAnsi="Times New Roman" w:cs="Times New Roman"/>
          <w:sz w:val="24"/>
          <w:szCs w:val="24"/>
        </w:rPr>
        <w:t>contexto do</w:t>
      </w:r>
      <w:r w:rsidRPr="00D870F4">
        <w:rPr>
          <w:rFonts w:ascii="Times New Roman" w:hAnsi="Times New Roman" w:cs="Times New Roman"/>
          <w:sz w:val="24"/>
          <w:szCs w:val="24"/>
        </w:rPr>
        <w:t xml:space="preserve"> crescente acesso </w:t>
      </w:r>
      <w:r w:rsidR="00647922" w:rsidRPr="00D870F4">
        <w:rPr>
          <w:rFonts w:ascii="Times New Roman" w:hAnsi="Times New Roman" w:cs="Times New Roman"/>
          <w:sz w:val="24"/>
          <w:szCs w:val="24"/>
        </w:rPr>
        <w:t>à</w:t>
      </w:r>
      <w:r w:rsidRPr="00D870F4">
        <w:rPr>
          <w:rFonts w:ascii="Times New Roman" w:hAnsi="Times New Roman" w:cs="Times New Roman"/>
          <w:sz w:val="24"/>
          <w:szCs w:val="24"/>
        </w:rPr>
        <w:t xml:space="preserve"> inter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net pelos jovens </w:t>
      </w:r>
      <w:r w:rsidRPr="00D870F4">
        <w:rPr>
          <w:rFonts w:ascii="Times New Roman" w:hAnsi="Times New Roman" w:cs="Times New Roman"/>
          <w:sz w:val="24"/>
          <w:szCs w:val="24"/>
        </w:rPr>
        <w:t>para fins de construção, exploração e compartilhamento da sexualidade on</w:t>
      </w:r>
      <w:r w:rsidR="00154566" w:rsidRPr="00D870F4">
        <w:rPr>
          <w:rFonts w:ascii="Times New Roman" w:hAnsi="Times New Roman" w:cs="Times New Roman"/>
          <w:sz w:val="24"/>
          <w:szCs w:val="24"/>
        </w:rPr>
        <w:t>-</w:t>
      </w:r>
      <w:r w:rsidRPr="00D870F4">
        <w:rPr>
          <w:rFonts w:ascii="Times New Roman" w:hAnsi="Times New Roman" w:cs="Times New Roman"/>
          <w:sz w:val="24"/>
          <w:szCs w:val="24"/>
        </w:rPr>
        <w:t>line (</w:t>
      </w:r>
      <w:proofErr w:type="spellStart"/>
      <w:r w:rsidR="004D1A01" w:rsidRPr="00D870F4">
        <w:rPr>
          <w:rFonts w:ascii="Times New Roman" w:hAnsi="Times New Roman" w:cs="Times New Roman"/>
          <w:sz w:val="24"/>
          <w:szCs w:val="24"/>
        </w:rPr>
        <w:t>Amsellem-Mainguy</w:t>
      </w:r>
      <w:proofErr w:type="spellEnd"/>
      <w:r w:rsidR="004D1A01" w:rsidRPr="00D870F4">
        <w:rPr>
          <w:rFonts w:ascii="Times New Roman" w:hAnsi="Times New Roman" w:cs="Times New Roman"/>
          <w:sz w:val="24"/>
          <w:szCs w:val="24"/>
        </w:rPr>
        <w:t>,</w:t>
      </w:r>
      <w:r w:rsidR="00451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A01" w:rsidRPr="00D870F4">
        <w:rPr>
          <w:rFonts w:ascii="Times New Roman" w:hAnsi="Times New Roman" w:cs="Times New Roman"/>
          <w:sz w:val="24"/>
          <w:szCs w:val="24"/>
        </w:rPr>
        <w:t>Vuattoux</w:t>
      </w:r>
      <w:proofErr w:type="spellEnd"/>
      <w:r w:rsidR="004D1A01" w:rsidRPr="00D870F4">
        <w:rPr>
          <w:rFonts w:ascii="Times New Roman" w:hAnsi="Times New Roman" w:cs="Times New Roman"/>
          <w:sz w:val="24"/>
          <w:szCs w:val="24"/>
        </w:rPr>
        <w:t>,</w:t>
      </w:r>
      <w:r w:rsidR="00D870F4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>2018).</w:t>
      </w:r>
    </w:p>
    <w:p w14:paraId="35245AA1" w14:textId="64D325D6" w:rsidR="00CB4187" w:rsidRPr="00D870F4" w:rsidRDefault="00067B84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C72151" w:rsidRPr="00953BD0">
        <w:rPr>
          <w:rFonts w:ascii="Times New Roman" w:hAnsi="Times New Roman" w:cs="Times New Roman"/>
          <w:sz w:val="24"/>
          <w:szCs w:val="24"/>
        </w:rPr>
        <w:t>Hoje, a socialização, do mesmo modo que a sociabilidade</w:t>
      </w:r>
      <w:r w:rsidR="00972CBC" w:rsidRPr="00953BD0">
        <w:rPr>
          <w:rFonts w:ascii="Times New Roman" w:hAnsi="Times New Roman" w:cs="Times New Roman"/>
          <w:sz w:val="24"/>
          <w:szCs w:val="24"/>
        </w:rPr>
        <w:t>,</w:t>
      </w:r>
      <w:r w:rsidR="00C72151" w:rsidRPr="00953BD0">
        <w:rPr>
          <w:rFonts w:ascii="Times New Roman" w:hAnsi="Times New Roman" w:cs="Times New Roman"/>
          <w:sz w:val="24"/>
          <w:szCs w:val="24"/>
        </w:rPr>
        <w:t xml:space="preserve"> das novas gerações</w:t>
      </w:r>
      <w:r w:rsidR="00A05668" w:rsidRPr="00953BD0">
        <w:rPr>
          <w:rFonts w:ascii="Times New Roman" w:hAnsi="Times New Roman" w:cs="Times New Roman"/>
          <w:sz w:val="24"/>
          <w:szCs w:val="24"/>
        </w:rPr>
        <w:t xml:space="preserve"> </w:t>
      </w:r>
      <w:r w:rsidR="00C72151" w:rsidRPr="00953BD0">
        <w:rPr>
          <w:rFonts w:ascii="Times New Roman" w:hAnsi="Times New Roman" w:cs="Times New Roman"/>
          <w:sz w:val="24"/>
          <w:szCs w:val="24"/>
        </w:rPr>
        <w:t>passa pela internet.</w:t>
      </w:r>
      <w:r w:rsidR="00C72151"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2151" w:rsidRPr="00D870F4">
        <w:rPr>
          <w:rFonts w:ascii="Times New Roman" w:hAnsi="Times New Roman" w:cs="Times New Roman"/>
          <w:sz w:val="24"/>
          <w:szCs w:val="24"/>
        </w:rPr>
        <w:t>Isso nos convida a pensar sobre</w:t>
      </w:r>
      <w:r w:rsidR="00E62B03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Pr="00D870F4">
        <w:rPr>
          <w:rFonts w:ascii="Times New Roman" w:hAnsi="Times New Roman" w:cs="Times New Roman"/>
          <w:sz w:val="24"/>
          <w:szCs w:val="24"/>
        </w:rPr>
        <w:t xml:space="preserve">a utilização da internet 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e as mudanças </w:t>
      </w:r>
      <w:r w:rsidRPr="00D870F4">
        <w:rPr>
          <w:rFonts w:ascii="Times New Roman" w:hAnsi="Times New Roman" w:cs="Times New Roman"/>
          <w:sz w:val="24"/>
          <w:szCs w:val="24"/>
        </w:rPr>
        <w:t xml:space="preserve">na socialização da sexualidade </w:t>
      </w:r>
      <w:r w:rsidR="00E62B03" w:rsidRPr="00D870F4">
        <w:rPr>
          <w:rFonts w:ascii="Times New Roman" w:hAnsi="Times New Roman" w:cs="Times New Roman"/>
          <w:sz w:val="24"/>
          <w:szCs w:val="24"/>
        </w:rPr>
        <w:t>de adolescentes e jovens</w:t>
      </w:r>
      <w:r w:rsidRPr="00D870F4">
        <w:rPr>
          <w:rFonts w:ascii="Times New Roman" w:hAnsi="Times New Roman" w:cs="Times New Roman"/>
          <w:sz w:val="24"/>
          <w:szCs w:val="24"/>
        </w:rPr>
        <w:t>. De fato, à medida que o acesso à internet se expande</w:t>
      </w:r>
      <w:r w:rsidR="00972CBC" w:rsidRPr="00D870F4">
        <w:rPr>
          <w:rFonts w:ascii="Times New Roman" w:hAnsi="Times New Roman" w:cs="Times New Roman"/>
          <w:sz w:val="24"/>
          <w:szCs w:val="24"/>
        </w:rPr>
        <w:t>,</w:t>
      </w:r>
      <w:r w:rsidRPr="00D870F4">
        <w:rPr>
          <w:rFonts w:ascii="Times New Roman" w:hAnsi="Times New Roman" w:cs="Times New Roman"/>
          <w:sz w:val="24"/>
          <w:szCs w:val="24"/>
        </w:rPr>
        <w:t xml:space="preserve"> uma profunda mudança nos modos de socialização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 pode estar em curso</w:t>
      </w:r>
      <w:r w:rsidRPr="00D870F4">
        <w:rPr>
          <w:rFonts w:ascii="Times New Roman" w:hAnsi="Times New Roman" w:cs="Times New Roman"/>
          <w:sz w:val="24"/>
          <w:szCs w:val="24"/>
        </w:rPr>
        <w:t xml:space="preserve">, já que </w:t>
      </w:r>
      <w:r w:rsidR="00BF2C75" w:rsidRPr="00D870F4">
        <w:rPr>
          <w:rFonts w:ascii="Times New Roman" w:hAnsi="Times New Roman" w:cs="Times New Roman"/>
          <w:sz w:val="24"/>
          <w:szCs w:val="24"/>
        </w:rPr>
        <w:t>está</w:t>
      </w:r>
      <w:r w:rsidRPr="00D870F4">
        <w:rPr>
          <w:rFonts w:ascii="Times New Roman" w:hAnsi="Times New Roman" w:cs="Times New Roman"/>
          <w:sz w:val="24"/>
          <w:szCs w:val="24"/>
        </w:rPr>
        <w:t xml:space="preserve"> hoje não se baseia mais no estreito e tranquilizador 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canal </w:t>
      </w:r>
      <w:r w:rsidRPr="00D870F4">
        <w:rPr>
          <w:rFonts w:ascii="Times New Roman" w:hAnsi="Times New Roman" w:cs="Times New Roman"/>
          <w:sz w:val="24"/>
          <w:szCs w:val="24"/>
        </w:rPr>
        <w:t xml:space="preserve">de transmissão 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proporcionado </w:t>
      </w:r>
      <w:r w:rsidRPr="00D870F4">
        <w:rPr>
          <w:rFonts w:ascii="Times New Roman" w:hAnsi="Times New Roman" w:cs="Times New Roman"/>
          <w:sz w:val="24"/>
          <w:szCs w:val="24"/>
        </w:rPr>
        <w:t>pelas famílias, escolas e religião</w:t>
      </w:r>
      <w:r w:rsidR="00647922" w:rsidRPr="00D870F4">
        <w:rPr>
          <w:rFonts w:ascii="Times New Roman" w:hAnsi="Times New Roman" w:cs="Times New Roman"/>
          <w:sz w:val="24"/>
          <w:szCs w:val="24"/>
        </w:rPr>
        <w:t>. Para Bozon</w:t>
      </w:r>
      <w:r w:rsidR="00972CBC" w:rsidRPr="00D870F4">
        <w:rPr>
          <w:rFonts w:ascii="Times New Roman" w:hAnsi="Times New Roman" w:cs="Times New Roman"/>
          <w:sz w:val="24"/>
          <w:szCs w:val="24"/>
        </w:rPr>
        <w:t xml:space="preserve"> (</w:t>
      </w:r>
      <w:r w:rsidR="004D1A01" w:rsidRPr="00D870F4">
        <w:rPr>
          <w:rFonts w:ascii="Times New Roman" w:hAnsi="Times New Roman" w:cs="Times New Roman"/>
          <w:sz w:val="24"/>
          <w:szCs w:val="24"/>
        </w:rPr>
        <w:t>2004</w:t>
      </w:r>
      <w:r w:rsidR="00972CBC" w:rsidRPr="00D870F4">
        <w:rPr>
          <w:rFonts w:ascii="Times New Roman" w:hAnsi="Times New Roman" w:cs="Times New Roman"/>
          <w:sz w:val="24"/>
          <w:szCs w:val="24"/>
        </w:rPr>
        <w:t>)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, </w:t>
      </w:r>
      <w:r w:rsidR="00E62B03" w:rsidRPr="00D870F4">
        <w:rPr>
          <w:rFonts w:ascii="Times New Roman" w:hAnsi="Times New Roman" w:cs="Times New Roman"/>
          <w:sz w:val="24"/>
          <w:szCs w:val="24"/>
        </w:rPr>
        <w:t>trata-se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 de uma</w:t>
      </w:r>
      <w:r w:rsidRPr="00D870F4">
        <w:rPr>
          <w:rFonts w:ascii="Times New Roman" w:hAnsi="Times New Roman" w:cs="Times New Roman"/>
          <w:sz w:val="24"/>
          <w:szCs w:val="24"/>
        </w:rPr>
        <w:t xml:space="preserve"> mudança de uma socialização "vertical", através de instituições, da inculcação de regras, da autoridade dos adultos ou da disciplina exigida pelas associações religiosas ou </w:t>
      </w:r>
      <w:r w:rsidRPr="00D870F4">
        <w:rPr>
          <w:rFonts w:ascii="Times New Roman" w:hAnsi="Times New Roman" w:cs="Times New Roman"/>
          <w:sz w:val="24"/>
          <w:szCs w:val="24"/>
        </w:rPr>
        <w:lastRenderedPageBreak/>
        <w:t xml:space="preserve">seculares de jovens. 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Nesse sentido, ele </w:t>
      </w:r>
      <w:r w:rsidR="006E0F02" w:rsidRPr="00D870F4">
        <w:rPr>
          <w:rFonts w:ascii="Times New Roman" w:hAnsi="Times New Roman" w:cs="Times New Roman"/>
          <w:sz w:val="24"/>
          <w:szCs w:val="24"/>
        </w:rPr>
        <w:t>assinala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 que t</w:t>
      </w:r>
      <w:r w:rsidRPr="00D870F4">
        <w:rPr>
          <w:rFonts w:ascii="Times New Roman" w:hAnsi="Times New Roman" w:cs="Times New Roman"/>
          <w:sz w:val="24"/>
          <w:szCs w:val="24"/>
        </w:rPr>
        <w:t xml:space="preserve">em havido uma mudança gradual para adolescentes e jovens em </w:t>
      </w:r>
      <w:r w:rsidR="00647922" w:rsidRPr="00D870F4">
        <w:rPr>
          <w:rFonts w:ascii="Times New Roman" w:hAnsi="Times New Roman" w:cs="Times New Roman"/>
          <w:sz w:val="24"/>
          <w:szCs w:val="24"/>
        </w:rPr>
        <w:t>direção</w:t>
      </w:r>
      <w:r w:rsidRPr="00D870F4">
        <w:rPr>
          <w:rFonts w:ascii="Times New Roman" w:hAnsi="Times New Roman" w:cs="Times New Roman"/>
          <w:sz w:val="24"/>
          <w:szCs w:val="24"/>
        </w:rPr>
        <w:t xml:space="preserve"> a uma socialização "horizontal" e difusa, </w:t>
      </w:r>
      <w:r w:rsidR="006E0F02" w:rsidRPr="00D870F4">
        <w:rPr>
          <w:rFonts w:ascii="Times New Roman" w:hAnsi="Times New Roman" w:cs="Times New Roman"/>
          <w:sz w:val="24"/>
          <w:szCs w:val="24"/>
        </w:rPr>
        <w:t xml:space="preserve">em que </w:t>
      </w:r>
      <w:r w:rsidRPr="00D870F4">
        <w:rPr>
          <w:rFonts w:ascii="Times New Roman" w:hAnsi="Times New Roman" w:cs="Times New Roman"/>
          <w:sz w:val="24"/>
          <w:szCs w:val="24"/>
        </w:rPr>
        <w:t xml:space="preserve">a </w:t>
      </w:r>
      <w:r w:rsidR="006E0F02" w:rsidRPr="00D870F4">
        <w:rPr>
          <w:rFonts w:ascii="Times New Roman" w:hAnsi="Times New Roman" w:cs="Times New Roman"/>
          <w:sz w:val="24"/>
          <w:szCs w:val="24"/>
        </w:rPr>
        <w:t>autoconstrução</w:t>
      </w:r>
      <w:r w:rsidRPr="00D870F4">
        <w:rPr>
          <w:rFonts w:ascii="Times New Roman" w:hAnsi="Times New Roman" w:cs="Times New Roman"/>
          <w:sz w:val="24"/>
          <w:szCs w:val="24"/>
        </w:rPr>
        <w:t xml:space="preserve"> é conseguida através de pares, meios de comunicação e referências culturais geracionais, experiências pessoais, recomendações e campanhas públicas, tal como interpretadas por indivíduos (Bozon, </w:t>
      </w:r>
      <w:r w:rsidR="00BF2C75" w:rsidRPr="00D870F4">
        <w:rPr>
          <w:rFonts w:ascii="Times New Roman" w:hAnsi="Times New Roman" w:cs="Times New Roman"/>
          <w:sz w:val="24"/>
          <w:szCs w:val="24"/>
        </w:rPr>
        <w:t>2004</w:t>
      </w:r>
      <w:r w:rsidRPr="00D870F4">
        <w:rPr>
          <w:rFonts w:ascii="Times New Roman" w:hAnsi="Times New Roman" w:cs="Times New Roman"/>
          <w:sz w:val="24"/>
          <w:szCs w:val="24"/>
        </w:rPr>
        <w:t>)</w:t>
      </w:r>
      <w:r w:rsidR="00647922" w:rsidRPr="00D870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95852D" w14:textId="77777777" w:rsidR="00D870F4" w:rsidRDefault="00D870F4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5622E" w14:textId="02B7F743" w:rsidR="006456C4" w:rsidRPr="00536012" w:rsidRDefault="006456C4" w:rsidP="006748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Considerações Finais </w:t>
      </w:r>
    </w:p>
    <w:p w14:paraId="5112CC47" w14:textId="066946F4" w:rsidR="00C31320" w:rsidRPr="00536012" w:rsidRDefault="00D61430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012">
        <w:rPr>
          <w:rFonts w:ascii="Times New Roman" w:hAnsi="Times New Roman" w:cs="Times New Roman"/>
          <w:sz w:val="24"/>
          <w:szCs w:val="24"/>
        </w:rPr>
        <w:t>Dissemos no início desse capítulo que a relação entre adolescência, juventude e sexualidade vem mudando profundamente desde a segunda metade do século XX</w:t>
      </w:r>
      <w:r w:rsidRPr="00D870F4">
        <w:rPr>
          <w:rFonts w:ascii="Times New Roman" w:hAnsi="Times New Roman" w:cs="Times New Roman"/>
          <w:sz w:val="24"/>
          <w:szCs w:val="24"/>
        </w:rPr>
        <w:t xml:space="preserve">. Buscamos mostrar brevemente </w:t>
      </w:r>
      <w:r w:rsidR="00964DE2" w:rsidRPr="00D870F4">
        <w:rPr>
          <w:rFonts w:ascii="Times New Roman" w:hAnsi="Times New Roman" w:cs="Times New Roman"/>
          <w:sz w:val="24"/>
          <w:szCs w:val="24"/>
        </w:rPr>
        <w:t xml:space="preserve">que a utilização da internet na socialização da sexualidade amplia as mudanças </w:t>
      </w:r>
      <w:r w:rsidR="004502F0" w:rsidRPr="00D870F4">
        <w:rPr>
          <w:rFonts w:ascii="Times New Roman" w:hAnsi="Times New Roman" w:cs="Times New Roman"/>
          <w:sz w:val="24"/>
          <w:szCs w:val="24"/>
        </w:rPr>
        <w:t xml:space="preserve">em curso </w:t>
      </w:r>
      <w:r w:rsidR="00964DE2" w:rsidRPr="00D870F4">
        <w:rPr>
          <w:rFonts w:ascii="Times New Roman" w:hAnsi="Times New Roman" w:cs="Times New Roman"/>
          <w:sz w:val="24"/>
          <w:szCs w:val="24"/>
        </w:rPr>
        <w:t xml:space="preserve">na medida em que </w:t>
      </w:r>
      <w:r w:rsidR="006456C4" w:rsidRPr="00D870F4">
        <w:rPr>
          <w:rFonts w:ascii="Times New Roman" w:hAnsi="Times New Roman" w:cs="Times New Roman"/>
          <w:sz w:val="24"/>
          <w:szCs w:val="24"/>
        </w:rPr>
        <w:t xml:space="preserve">permite o uso sexual </w:t>
      </w:r>
      <w:r w:rsidR="00964DE2" w:rsidRPr="00D870F4">
        <w:rPr>
          <w:rFonts w:ascii="Times New Roman" w:hAnsi="Times New Roman" w:cs="Times New Roman"/>
          <w:sz w:val="24"/>
          <w:szCs w:val="24"/>
        </w:rPr>
        <w:t>diversifica</w:t>
      </w:r>
      <w:r w:rsidR="006456C4" w:rsidRPr="00D870F4">
        <w:rPr>
          <w:rFonts w:ascii="Times New Roman" w:hAnsi="Times New Roman" w:cs="Times New Roman"/>
          <w:sz w:val="24"/>
          <w:szCs w:val="24"/>
        </w:rPr>
        <w:t>do</w:t>
      </w:r>
      <w:r w:rsidR="00964DE2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7C305E" w:rsidRPr="00D870F4">
        <w:rPr>
          <w:rFonts w:ascii="Times New Roman" w:hAnsi="Times New Roman" w:cs="Times New Roman"/>
          <w:sz w:val="24"/>
          <w:szCs w:val="24"/>
        </w:rPr>
        <w:t xml:space="preserve">e mais individualizado </w:t>
      </w:r>
      <w:r w:rsidR="00964DE2" w:rsidRPr="00D870F4">
        <w:rPr>
          <w:rFonts w:ascii="Times New Roman" w:hAnsi="Times New Roman" w:cs="Times New Roman"/>
          <w:sz w:val="24"/>
          <w:szCs w:val="24"/>
        </w:rPr>
        <w:t xml:space="preserve">entre os jovens. </w:t>
      </w:r>
      <w:r w:rsidR="00B2228B" w:rsidRPr="00D870F4">
        <w:rPr>
          <w:rFonts w:ascii="Times New Roman" w:hAnsi="Times New Roman" w:cs="Times New Roman"/>
          <w:sz w:val="24"/>
          <w:szCs w:val="24"/>
        </w:rPr>
        <w:t xml:space="preserve">Em resumo, apesar das </w:t>
      </w:r>
      <w:r w:rsidR="00B2228B" w:rsidRPr="00536012">
        <w:rPr>
          <w:rFonts w:ascii="Times New Roman" w:hAnsi="Times New Roman" w:cs="Times New Roman"/>
          <w:sz w:val="24"/>
          <w:szCs w:val="24"/>
        </w:rPr>
        <w:t>transformações, as atitudes em relação à sexualidade e</w:t>
      </w:r>
      <w:r w:rsidR="00596AD4" w:rsidRPr="00536012">
        <w:rPr>
          <w:rFonts w:ascii="Times New Roman" w:hAnsi="Times New Roman" w:cs="Times New Roman"/>
          <w:sz w:val="24"/>
          <w:szCs w:val="24"/>
        </w:rPr>
        <w:t>,</w:t>
      </w:r>
      <w:r w:rsidR="00B2228B" w:rsidRPr="00536012">
        <w:rPr>
          <w:rFonts w:ascii="Times New Roman" w:hAnsi="Times New Roman" w:cs="Times New Roman"/>
          <w:sz w:val="24"/>
          <w:szCs w:val="24"/>
        </w:rPr>
        <w:t xml:space="preserve"> especialmente</w:t>
      </w:r>
      <w:r w:rsidR="00596AD4" w:rsidRPr="00536012">
        <w:rPr>
          <w:rFonts w:ascii="Times New Roman" w:hAnsi="Times New Roman" w:cs="Times New Roman"/>
          <w:sz w:val="24"/>
          <w:szCs w:val="24"/>
        </w:rPr>
        <w:t>,</w:t>
      </w:r>
      <w:r w:rsidR="00B2228B" w:rsidRPr="00536012">
        <w:rPr>
          <w:rFonts w:ascii="Times New Roman" w:hAnsi="Times New Roman" w:cs="Times New Roman"/>
          <w:sz w:val="24"/>
          <w:szCs w:val="24"/>
        </w:rPr>
        <w:t xml:space="preserve"> os contextos culturais estão inscritos em </w:t>
      </w:r>
      <w:r w:rsidR="00B2228B" w:rsidRPr="00953BD0">
        <w:rPr>
          <w:rFonts w:ascii="Times New Roman" w:hAnsi="Times New Roman" w:cs="Times New Roman"/>
          <w:color w:val="FF0000"/>
          <w:sz w:val="24"/>
          <w:szCs w:val="24"/>
        </w:rPr>
        <w:t>um</w:t>
      </w:r>
      <w:r w:rsidR="00B2228B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381A75" w:rsidRPr="00953BD0">
        <w:rPr>
          <w:rFonts w:ascii="Times New Roman" w:hAnsi="Times New Roman" w:cs="Times New Roman"/>
          <w:color w:val="FF0000"/>
          <w:sz w:val="24"/>
          <w:szCs w:val="24"/>
        </w:rPr>
        <w:t xml:space="preserve">amplo contexto </w:t>
      </w:r>
      <w:r w:rsidR="00B2228B" w:rsidRPr="00953BD0">
        <w:rPr>
          <w:rFonts w:ascii="Times New Roman" w:hAnsi="Times New Roman" w:cs="Times New Roman"/>
          <w:color w:val="FF0000"/>
          <w:sz w:val="24"/>
          <w:szCs w:val="24"/>
        </w:rPr>
        <w:t>social</w:t>
      </w:r>
      <w:r w:rsidR="00B2228B" w:rsidRPr="00852CB1">
        <w:rPr>
          <w:rFonts w:ascii="Times New Roman" w:hAnsi="Times New Roman" w:cs="Times New Roman"/>
          <w:sz w:val="24"/>
          <w:szCs w:val="24"/>
        </w:rPr>
        <w:t>, que cria</w:t>
      </w:r>
      <w:r w:rsidR="00B2228B" w:rsidRPr="00536012">
        <w:rPr>
          <w:rFonts w:ascii="Times New Roman" w:hAnsi="Times New Roman" w:cs="Times New Roman"/>
          <w:sz w:val="24"/>
          <w:szCs w:val="24"/>
        </w:rPr>
        <w:t>, segundo Bozon, um inconsciente da sexualidade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de </w:t>
      </w:r>
      <w:r w:rsidR="00596AD4" w:rsidRPr="00536012">
        <w:rPr>
          <w:rFonts w:ascii="Times New Roman" w:hAnsi="Times New Roman" w:cs="Times New Roman"/>
          <w:sz w:val="24"/>
          <w:szCs w:val="24"/>
        </w:rPr>
        <w:t>transformação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bastante lenta (</w:t>
      </w:r>
      <w:r w:rsidR="00536012">
        <w:rPr>
          <w:rFonts w:ascii="Times New Roman" w:hAnsi="Times New Roman" w:cs="Times New Roman"/>
          <w:sz w:val="24"/>
          <w:szCs w:val="24"/>
        </w:rPr>
        <w:t>20024)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. Apesar das mudanças, </w:t>
      </w:r>
      <w:r w:rsidR="00B2228B" w:rsidRPr="00536012">
        <w:rPr>
          <w:rFonts w:ascii="Times New Roman" w:hAnsi="Times New Roman" w:cs="Times New Roman"/>
          <w:sz w:val="24"/>
          <w:szCs w:val="24"/>
        </w:rPr>
        <w:t>a experi</w:t>
      </w:r>
      <w:r w:rsidR="00596AD4" w:rsidRPr="00536012">
        <w:rPr>
          <w:rFonts w:ascii="Times New Roman" w:hAnsi="Times New Roman" w:cs="Times New Roman"/>
          <w:sz w:val="24"/>
          <w:szCs w:val="24"/>
        </w:rPr>
        <w:t>ê</w:t>
      </w:r>
      <w:r w:rsidR="00B2228B" w:rsidRPr="00536012">
        <w:rPr>
          <w:rFonts w:ascii="Times New Roman" w:hAnsi="Times New Roman" w:cs="Times New Roman"/>
          <w:sz w:val="24"/>
          <w:szCs w:val="24"/>
        </w:rPr>
        <w:t xml:space="preserve">ncia da sexualidade permanece profundamente marcada por duplos padrões de gênero que estruturam as condutas, as percepções e as práticas. </w:t>
      </w:r>
      <w:r w:rsidR="006456C4" w:rsidRPr="00536012">
        <w:rPr>
          <w:rFonts w:ascii="Times New Roman" w:hAnsi="Times New Roman" w:cs="Times New Roman"/>
          <w:sz w:val="24"/>
          <w:szCs w:val="24"/>
        </w:rPr>
        <w:t>Olhando para o futuro é possível prever mais mudanças que, possivelmente, corresponderão a questões culturalmente espec</w:t>
      </w:r>
      <w:r w:rsidR="006E0F02" w:rsidRPr="00536012">
        <w:rPr>
          <w:rFonts w:ascii="Times New Roman" w:hAnsi="Times New Roman" w:cs="Times New Roman"/>
          <w:sz w:val="24"/>
          <w:szCs w:val="24"/>
        </w:rPr>
        <w:t>í</w:t>
      </w:r>
      <w:r w:rsidR="006456C4" w:rsidRPr="00536012">
        <w:rPr>
          <w:rFonts w:ascii="Times New Roman" w:hAnsi="Times New Roman" w:cs="Times New Roman"/>
          <w:sz w:val="24"/>
          <w:szCs w:val="24"/>
        </w:rPr>
        <w:t>ficas relacionadas a diferentes dimensões dos comportamentos e das práticas afetivas e sexuais dos jovens das novas gerações.</w:t>
      </w:r>
      <w:r w:rsidR="00A05668">
        <w:rPr>
          <w:rFonts w:ascii="Times New Roman" w:hAnsi="Times New Roman" w:cs="Times New Roman"/>
          <w:sz w:val="24"/>
          <w:szCs w:val="24"/>
        </w:rPr>
        <w:t xml:space="preserve"> </w:t>
      </w:r>
      <w:r w:rsidR="006456C4" w:rsidRPr="00536012">
        <w:rPr>
          <w:rFonts w:ascii="Times New Roman" w:hAnsi="Times New Roman" w:cs="Times New Roman"/>
          <w:sz w:val="24"/>
          <w:szCs w:val="24"/>
        </w:rPr>
        <w:t xml:space="preserve">Como se </w:t>
      </w:r>
      <w:r w:rsidR="00C31320" w:rsidRPr="00536012">
        <w:rPr>
          <w:rFonts w:ascii="Times New Roman" w:hAnsi="Times New Roman" w:cs="Times New Roman"/>
          <w:sz w:val="24"/>
          <w:szCs w:val="24"/>
        </w:rPr>
        <w:t xml:space="preserve">referiu </w:t>
      </w:r>
      <w:proofErr w:type="spellStart"/>
      <w:r w:rsidR="00C31320" w:rsidRPr="00536012">
        <w:rPr>
          <w:rFonts w:ascii="Times New Roman" w:hAnsi="Times New Roman" w:cs="Times New Roman"/>
          <w:sz w:val="24"/>
          <w:szCs w:val="24"/>
        </w:rPr>
        <w:t>Gagnon</w:t>
      </w:r>
      <w:proofErr w:type="spellEnd"/>
      <w:r w:rsidR="006456C4" w:rsidRPr="00536012">
        <w:rPr>
          <w:rFonts w:ascii="Times New Roman" w:hAnsi="Times New Roman" w:cs="Times New Roman"/>
          <w:sz w:val="24"/>
          <w:szCs w:val="24"/>
        </w:rPr>
        <w:t xml:space="preserve"> (2006) </w:t>
      </w:r>
      <w:r w:rsidR="00C31320" w:rsidRPr="00536012">
        <w:rPr>
          <w:rFonts w:ascii="Times New Roman" w:hAnsi="Times New Roman" w:cs="Times New Roman"/>
          <w:sz w:val="24"/>
          <w:szCs w:val="24"/>
        </w:rPr>
        <w:t xml:space="preserve">a respeito das </w:t>
      </w:r>
      <w:r w:rsidR="006456C4" w:rsidRPr="00536012">
        <w:rPr>
          <w:rFonts w:ascii="Times New Roman" w:hAnsi="Times New Roman" w:cs="Times New Roman"/>
          <w:sz w:val="24"/>
          <w:szCs w:val="24"/>
        </w:rPr>
        <w:t>primeiras pesquisas sobre sexualidade da era moder</w:t>
      </w:r>
      <w:r w:rsidR="006E0F02" w:rsidRPr="00536012">
        <w:rPr>
          <w:rFonts w:ascii="Times New Roman" w:hAnsi="Times New Roman" w:cs="Times New Roman"/>
          <w:sz w:val="24"/>
          <w:szCs w:val="24"/>
        </w:rPr>
        <w:t>n</w:t>
      </w:r>
      <w:r w:rsidR="006456C4" w:rsidRPr="00536012">
        <w:rPr>
          <w:rFonts w:ascii="Times New Roman" w:hAnsi="Times New Roman" w:cs="Times New Roman"/>
          <w:sz w:val="24"/>
          <w:szCs w:val="24"/>
        </w:rPr>
        <w:t>a, citando Fleck (1979[1935]</w:t>
      </w:r>
      <w:r w:rsidR="006E0F02" w:rsidRPr="00536012">
        <w:rPr>
          <w:rFonts w:ascii="Times New Roman" w:hAnsi="Times New Roman" w:cs="Times New Roman"/>
          <w:sz w:val="24"/>
          <w:szCs w:val="24"/>
        </w:rPr>
        <w:t>)</w:t>
      </w:r>
      <w:r w:rsidR="006456C4" w:rsidRPr="00536012">
        <w:rPr>
          <w:rFonts w:ascii="Times New Roman" w:hAnsi="Times New Roman" w:cs="Times New Roman"/>
          <w:sz w:val="24"/>
          <w:szCs w:val="24"/>
        </w:rPr>
        <w:t xml:space="preserve">, </w:t>
      </w:r>
      <w:r w:rsidR="000C1240" w:rsidRPr="00536012">
        <w:rPr>
          <w:rFonts w:ascii="Times New Roman" w:hAnsi="Times New Roman" w:cs="Times New Roman"/>
          <w:sz w:val="24"/>
          <w:szCs w:val="24"/>
        </w:rPr>
        <w:t xml:space="preserve">é preciso cautela, </w:t>
      </w:r>
      <w:r w:rsidR="006456C4" w:rsidRPr="00536012">
        <w:rPr>
          <w:rFonts w:ascii="Times New Roman" w:hAnsi="Times New Roman" w:cs="Times New Roman"/>
          <w:sz w:val="24"/>
          <w:szCs w:val="24"/>
        </w:rPr>
        <w:t xml:space="preserve">os integrantes do passado possuem uma capacidade limitada de compreender o passado, em suas dimensões individual e </w:t>
      </w:r>
      <w:r w:rsidR="000C1240" w:rsidRPr="00536012">
        <w:rPr>
          <w:rFonts w:ascii="Times New Roman" w:hAnsi="Times New Roman" w:cs="Times New Roman"/>
          <w:sz w:val="24"/>
          <w:szCs w:val="24"/>
        </w:rPr>
        <w:t>coletiva, devido</w:t>
      </w:r>
      <w:r w:rsidR="006E0F02" w:rsidRPr="00536012">
        <w:rPr>
          <w:rFonts w:ascii="Times New Roman" w:hAnsi="Times New Roman" w:cs="Times New Roman"/>
          <w:sz w:val="24"/>
          <w:szCs w:val="24"/>
        </w:rPr>
        <w:t xml:space="preserve"> às</w:t>
      </w:r>
      <w:r w:rsidR="006456C4" w:rsidRPr="00536012">
        <w:rPr>
          <w:rFonts w:ascii="Times New Roman" w:hAnsi="Times New Roman" w:cs="Times New Roman"/>
          <w:sz w:val="24"/>
          <w:szCs w:val="24"/>
        </w:rPr>
        <w:t xml:space="preserve"> restrições culturais ligadas ao que se pode conhecer na situação histórica e cultural no momento presente. </w:t>
      </w:r>
    </w:p>
    <w:p w14:paraId="324B76AF" w14:textId="52FB0767" w:rsidR="00C31320" w:rsidRPr="00D870F4" w:rsidRDefault="006456C4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012">
        <w:rPr>
          <w:rFonts w:ascii="Times New Roman" w:hAnsi="Times New Roman" w:cs="Times New Roman"/>
          <w:sz w:val="24"/>
          <w:szCs w:val="24"/>
        </w:rPr>
        <w:t xml:space="preserve">A visão do autor sustenta que para explicar o presente é preciso distanciamento histórico para analisar os impactos de determinados fenômenos em várias áreas e dimensões do sujeito na vida cotidiana. </w:t>
      </w:r>
      <w:r w:rsidR="00C31320" w:rsidRPr="00536012">
        <w:rPr>
          <w:rFonts w:ascii="Times New Roman" w:hAnsi="Times New Roman" w:cs="Times New Roman"/>
          <w:sz w:val="24"/>
          <w:szCs w:val="24"/>
        </w:rPr>
        <w:t xml:space="preserve">As pesquisas mostram que os </w:t>
      </w:r>
      <w:r w:rsidR="00C31320" w:rsidRPr="00D870F4">
        <w:rPr>
          <w:rFonts w:ascii="Times New Roman" w:hAnsi="Times New Roman" w:cs="Times New Roman"/>
          <w:sz w:val="24"/>
          <w:szCs w:val="24"/>
        </w:rPr>
        <w:t xml:space="preserve">ambientes </w:t>
      </w:r>
      <w:r w:rsidR="006E0F02" w:rsidRPr="00D870F4">
        <w:rPr>
          <w:rFonts w:ascii="Times New Roman" w:hAnsi="Times New Roman" w:cs="Times New Roman"/>
          <w:sz w:val="24"/>
          <w:szCs w:val="24"/>
        </w:rPr>
        <w:t xml:space="preserve">digitais </w:t>
      </w:r>
      <w:r w:rsidR="00C31320" w:rsidRPr="00D870F4">
        <w:rPr>
          <w:rFonts w:ascii="Times New Roman" w:hAnsi="Times New Roman" w:cs="Times New Roman"/>
          <w:sz w:val="24"/>
          <w:szCs w:val="24"/>
        </w:rPr>
        <w:t xml:space="preserve">produzem condições que favorecem a comunicação e a identificação entre jovens de uma maneira historicamente inédita, modificando o processo de socialização e criando novos padrões de </w:t>
      </w:r>
      <w:r w:rsidR="00C31320" w:rsidRPr="00A403C1">
        <w:rPr>
          <w:rFonts w:ascii="Times New Roman" w:hAnsi="Times New Roman" w:cs="Times New Roman"/>
          <w:sz w:val="24"/>
          <w:szCs w:val="24"/>
        </w:rPr>
        <w:t xml:space="preserve">sociabilidade </w:t>
      </w:r>
      <w:r w:rsidR="00C31320" w:rsidRPr="00953BD0">
        <w:rPr>
          <w:rFonts w:ascii="Times New Roman" w:hAnsi="Times New Roman" w:cs="Times New Roman"/>
          <w:sz w:val="24"/>
          <w:szCs w:val="24"/>
        </w:rPr>
        <w:t>(</w:t>
      </w:r>
      <w:r w:rsidR="00A403C1" w:rsidRPr="00953BD0">
        <w:rPr>
          <w:rFonts w:ascii="Times New Roman" w:hAnsi="Times New Roman" w:cs="Times New Roman"/>
          <w:sz w:val="24"/>
          <w:szCs w:val="24"/>
        </w:rPr>
        <w:t>Abramo,2014)</w:t>
      </w:r>
      <w:r w:rsidR="00C31320" w:rsidRPr="00953BD0">
        <w:rPr>
          <w:rFonts w:ascii="Times New Roman" w:hAnsi="Times New Roman" w:cs="Times New Roman"/>
          <w:sz w:val="24"/>
          <w:szCs w:val="24"/>
        </w:rPr>
        <w:t>.</w:t>
      </w:r>
      <w:r w:rsidR="00C31320" w:rsidRPr="00A403C1">
        <w:rPr>
          <w:rFonts w:ascii="Times New Roman" w:hAnsi="Times New Roman" w:cs="Times New Roman"/>
          <w:sz w:val="24"/>
          <w:szCs w:val="24"/>
        </w:rPr>
        <w:t>Esses</w:t>
      </w:r>
      <w:r w:rsidR="00C31320" w:rsidRPr="00D870F4">
        <w:rPr>
          <w:rFonts w:ascii="Times New Roman" w:hAnsi="Times New Roman" w:cs="Times New Roman"/>
          <w:sz w:val="24"/>
          <w:szCs w:val="24"/>
        </w:rPr>
        <w:t xml:space="preserve"> elementos evidenciam a </w:t>
      </w:r>
      <w:r w:rsidR="00C31320" w:rsidRPr="00D870F4">
        <w:rPr>
          <w:rFonts w:ascii="Times New Roman" w:hAnsi="Times New Roman" w:cs="Times New Roman"/>
          <w:b/>
          <w:bCs/>
          <w:sz w:val="24"/>
          <w:szCs w:val="24"/>
        </w:rPr>
        <w:t>importância do desenvolvimento de pesquisas</w:t>
      </w:r>
      <w:r w:rsidR="00C31320" w:rsidRPr="00D870F4">
        <w:rPr>
          <w:rFonts w:ascii="Times New Roman" w:hAnsi="Times New Roman" w:cs="Times New Roman"/>
          <w:sz w:val="24"/>
          <w:szCs w:val="24"/>
        </w:rPr>
        <w:t xml:space="preserve"> empíricas sobre esses processos e a relevância de não segmentar os usos dos ambientes digitais pelos jovens </w:t>
      </w:r>
      <w:r w:rsidR="00C31320" w:rsidRPr="00D870F4">
        <w:rPr>
          <w:rFonts w:ascii="Times New Roman" w:hAnsi="Times New Roman" w:cs="Times New Roman"/>
          <w:b/>
          <w:bCs/>
          <w:sz w:val="24"/>
          <w:szCs w:val="24"/>
        </w:rPr>
        <w:t xml:space="preserve">quando se pretende </w:t>
      </w:r>
      <w:r w:rsidR="00C31320" w:rsidRPr="00D870F4">
        <w:rPr>
          <w:rFonts w:ascii="Times New Roman" w:hAnsi="Times New Roman" w:cs="Times New Roman"/>
          <w:sz w:val="24"/>
          <w:szCs w:val="24"/>
        </w:rPr>
        <w:t xml:space="preserve">captar a experiência de adolescentes e jovens de diferentes origens sociais, culturais e materiais. No afã de saber o que os jovens fazem em termos da sexualidade, é bom lembrar que </w:t>
      </w:r>
      <w:r w:rsidR="00C31320" w:rsidRPr="00D870F4">
        <w:rPr>
          <w:rFonts w:ascii="Times New Roman" w:hAnsi="Times New Roman" w:cs="Times New Roman"/>
          <w:sz w:val="24"/>
          <w:szCs w:val="24"/>
        </w:rPr>
        <w:lastRenderedPageBreak/>
        <w:t>nenhuma inovação surge como uma concepção totalmente original; sempre combina material inalterado através da conservação de muitas crenças do passado com reformulações inéditas do presente (</w:t>
      </w:r>
      <w:proofErr w:type="spellStart"/>
      <w:r w:rsidR="006E0F02" w:rsidRPr="00D870F4">
        <w:rPr>
          <w:rFonts w:ascii="Times New Roman" w:hAnsi="Times New Roman" w:cs="Times New Roman"/>
          <w:sz w:val="24"/>
          <w:szCs w:val="24"/>
        </w:rPr>
        <w:t>Gagnon</w:t>
      </w:r>
      <w:proofErr w:type="spellEnd"/>
      <w:r w:rsidR="00C31320" w:rsidRPr="00D870F4">
        <w:rPr>
          <w:rFonts w:ascii="Times New Roman" w:hAnsi="Times New Roman" w:cs="Times New Roman"/>
          <w:sz w:val="24"/>
          <w:szCs w:val="24"/>
        </w:rPr>
        <w:t xml:space="preserve">, </w:t>
      </w:r>
      <w:r w:rsidR="00E465AC" w:rsidRPr="00D870F4">
        <w:rPr>
          <w:rFonts w:ascii="Times New Roman" w:hAnsi="Times New Roman" w:cs="Times New Roman"/>
          <w:sz w:val="24"/>
          <w:szCs w:val="24"/>
        </w:rPr>
        <w:t>2006</w:t>
      </w:r>
      <w:r w:rsidR="00C31320" w:rsidRPr="00D870F4">
        <w:rPr>
          <w:rFonts w:ascii="Times New Roman" w:hAnsi="Times New Roman" w:cs="Times New Roman"/>
          <w:sz w:val="24"/>
          <w:szCs w:val="24"/>
        </w:rPr>
        <w:t xml:space="preserve">). Os saberes, as representações e </w:t>
      </w:r>
      <w:r w:rsidR="006E0F02" w:rsidRPr="00D870F4">
        <w:rPr>
          <w:rFonts w:ascii="Times New Roman" w:hAnsi="Times New Roman" w:cs="Times New Roman"/>
          <w:sz w:val="24"/>
          <w:szCs w:val="24"/>
        </w:rPr>
        <w:t xml:space="preserve">os </w:t>
      </w:r>
      <w:r w:rsidR="00C31320" w:rsidRPr="00D870F4">
        <w:rPr>
          <w:rFonts w:ascii="Times New Roman" w:hAnsi="Times New Roman" w:cs="Times New Roman"/>
          <w:sz w:val="24"/>
          <w:szCs w:val="24"/>
        </w:rPr>
        <w:t>conhecimentos sobre sexualidade são produtos culturais e históricos que moldam os cenários da sexualidade (Bozon,</w:t>
      </w:r>
      <w:r w:rsidR="007C305E" w:rsidRPr="00D870F4">
        <w:rPr>
          <w:rFonts w:ascii="Times New Roman" w:hAnsi="Times New Roman" w:cs="Times New Roman"/>
          <w:sz w:val="24"/>
          <w:szCs w:val="24"/>
        </w:rPr>
        <w:t xml:space="preserve"> </w:t>
      </w:r>
      <w:r w:rsidR="00C31320" w:rsidRPr="00D870F4">
        <w:rPr>
          <w:rFonts w:ascii="Times New Roman" w:hAnsi="Times New Roman" w:cs="Times New Roman"/>
          <w:sz w:val="24"/>
          <w:szCs w:val="24"/>
        </w:rPr>
        <w:t xml:space="preserve">2004). Nesse sentido, a própria pesquisa sobre </w:t>
      </w:r>
      <w:r w:rsidR="00C31320" w:rsidRPr="00536012">
        <w:rPr>
          <w:rFonts w:ascii="Times New Roman" w:hAnsi="Times New Roman" w:cs="Times New Roman"/>
          <w:sz w:val="24"/>
          <w:szCs w:val="24"/>
        </w:rPr>
        <w:t xml:space="preserve">usos </w:t>
      </w:r>
      <w:r w:rsidR="00381A75">
        <w:rPr>
          <w:rFonts w:ascii="Times New Roman" w:hAnsi="Times New Roman" w:cs="Times New Roman"/>
          <w:color w:val="FF0000"/>
          <w:sz w:val="24"/>
          <w:szCs w:val="24"/>
        </w:rPr>
        <w:t xml:space="preserve">dos </w:t>
      </w:r>
      <w:r w:rsidR="00C31320" w:rsidRPr="00536012">
        <w:rPr>
          <w:rFonts w:ascii="Times New Roman" w:hAnsi="Times New Roman" w:cs="Times New Roman"/>
          <w:sz w:val="24"/>
          <w:szCs w:val="24"/>
        </w:rPr>
        <w:t>jovens da internet no contexto da sexualidade</w:t>
      </w:r>
      <w:r w:rsidR="00134335" w:rsidRPr="00536012">
        <w:rPr>
          <w:rFonts w:ascii="Times New Roman" w:hAnsi="Times New Roman" w:cs="Times New Roman"/>
          <w:sz w:val="24"/>
          <w:szCs w:val="24"/>
        </w:rPr>
        <w:t xml:space="preserve"> precisa avançar. 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O fato de hoje existir, na maioria das sociedades, a </w:t>
      </w:r>
      <w:r w:rsidR="00E81595" w:rsidRPr="00536012">
        <w:rPr>
          <w:rFonts w:ascii="Times New Roman" w:hAnsi="Times New Roman" w:cs="Times New Roman"/>
          <w:sz w:val="24"/>
          <w:szCs w:val="24"/>
        </w:rPr>
        <w:t>ascendência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e onipresença </w:t>
      </w:r>
      <w:r w:rsidR="00E81595" w:rsidRPr="00536012">
        <w:rPr>
          <w:rFonts w:ascii="Times New Roman" w:hAnsi="Times New Roman" w:cs="Times New Roman"/>
          <w:sz w:val="24"/>
          <w:szCs w:val="24"/>
        </w:rPr>
        <w:t>da internet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, permitindo o consumo da </w:t>
      </w:r>
      <w:r w:rsidR="00E81595" w:rsidRPr="00536012">
        <w:rPr>
          <w:rFonts w:ascii="Times New Roman" w:hAnsi="Times New Roman" w:cs="Times New Roman"/>
          <w:sz w:val="24"/>
          <w:szCs w:val="24"/>
        </w:rPr>
        <w:t>sexualidade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on</w:t>
      </w:r>
      <w:r w:rsidR="00596AD4" w:rsidRPr="00536012">
        <w:rPr>
          <w:rFonts w:ascii="Times New Roman" w:hAnsi="Times New Roman" w:cs="Times New Roman"/>
          <w:sz w:val="24"/>
          <w:szCs w:val="24"/>
        </w:rPr>
        <w:t>-</w:t>
      </w:r>
      <w:r w:rsidR="003521B8" w:rsidRPr="00536012">
        <w:rPr>
          <w:rFonts w:ascii="Times New Roman" w:hAnsi="Times New Roman" w:cs="Times New Roman"/>
          <w:sz w:val="24"/>
          <w:szCs w:val="24"/>
        </w:rPr>
        <w:t>line</w:t>
      </w:r>
      <w:r w:rsidR="00596AD4" w:rsidRPr="00536012">
        <w:rPr>
          <w:rFonts w:ascii="Times New Roman" w:hAnsi="Times New Roman" w:cs="Times New Roman"/>
          <w:sz w:val="24"/>
          <w:szCs w:val="24"/>
        </w:rPr>
        <w:t>,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evidencia uma mudança no panorama </w:t>
      </w:r>
      <w:r w:rsidR="00E81595" w:rsidRPr="00536012">
        <w:rPr>
          <w:rFonts w:ascii="Times New Roman" w:hAnsi="Times New Roman" w:cs="Times New Roman"/>
          <w:sz w:val="24"/>
          <w:szCs w:val="24"/>
        </w:rPr>
        <w:t>histórico-cultural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que exige dos pesquisadores e da sociedade uma ampla reflexão sobre </w:t>
      </w:r>
      <w:r w:rsidR="00381A75">
        <w:rPr>
          <w:rFonts w:ascii="Times New Roman" w:hAnsi="Times New Roman" w:cs="Times New Roman"/>
          <w:color w:val="FF0000"/>
          <w:sz w:val="24"/>
          <w:szCs w:val="24"/>
        </w:rPr>
        <w:t xml:space="preserve">os ambientes digitais, </w:t>
      </w:r>
      <w:r w:rsidR="003521B8" w:rsidRPr="00536012">
        <w:rPr>
          <w:rFonts w:ascii="Times New Roman" w:hAnsi="Times New Roman" w:cs="Times New Roman"/>
          <w:sz w:val="24"/>
          <w:szCs w:val="24"/>
        </w:rPr>
        <w:t>a sexualidade e a vida afetiva dos jovens das próximas gerações</w:t>
      </w:r>
      <w:r w:rsidR="00381A7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81A75" w:rsidRPr="00381A75">
        <w:rPr>
          <w:rFonts w:ascii="Times New Roman" w:hAnsi="Times New Roman" w:cs="Times New Roman"/>
          <w:color w:val="FF0000"/>
          <w:sz w:val="24"/>
          <w:szCs w:val="24"/>
        </w:rPr>
        <w:t>Os</w:t>
      </w:r>
      <w:proofErr w:type="gramEnd"/>
      <w:r w:rsidR="00381A75">
        <w:rPr>
          <w:rFonts w:ascii="Times New Roman" w:hAnsi="Times New Roman" w:cs="Times New Roman"/>
          <w:sz w:val="24"/>
          <w:szCs w:val="24"/>
        </w:rPr>
        <w:t xml:space="preserve"> </w:t>
      </w:r>
      <w:r w:rsidR="00381A75" w:rsidRPr="00536012">
        <w:rPr>
          <w:rFonts w:ascii="Times New Roman" w:hAnsi="Times New Roman" w:cs="Times New Roman"/>
          <w:sz w:val="24"/>
          <w:szCs w:val="24"/>
        </w:rPr>
        <w:t>ambientes</w:t>
      </w:r>
      <w:r w:rsidR="00381A75" w:rsidRPr="00953BD0">
        <w:rPr>
          <w:rFonts w:ascii="Times New Roman" w:hAnsi="Times New Roman" w:cs="Times New Roman"/>
          <w:color w:val="FF0000"/>
          <w:sz w:val="24"/>
          <w:szCs w:val="24"/>
        </w:rPr>
        <w:t xml:space="preserve"> digitais se constituem </w:t>
      </w:r>
      <w:r w:rsidR="003521B8" w:rsidRPr="00953BD0">
        <w:rPr>
          <w:rFonts w:ascii="Times New Roman" w:hAnsi="Times New Roman" w:cs="Times New Roman"/>
          <w:color w:val="FF0000"/>
          <w:sz w:val="24"/>
          <w:szCs w:val="24"/>
        </w:rPr>
        <w:t>como fonte de informações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construção das identidades, controle social da sexualidade</w:t>
      </w:r>
      <w:r w:rsidR="00381A75">
        <w:rPr>
          <w:rFonts w:ascii="Times New Roman" w:hAnsi="Times New Roman" w:cs="Times New Roman"/>
          <w:sz w:val="24"/>
          <w:szCs w:val="24"/>
        </w:rPr>
        <w:t xml:space="preserve">. 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</w:t>
      </w:r>
      <w:r w:rsidR="00381A75">
        <w:rPr>
          <w:rFonts w:ascii="Times New Roman" w:hAnsi="Times New Roman" w:cs="Times New Roman"/>
          <w:color w:val="FF0000"/>
          <w:sz w:val="24"/>
          <w:szCs w:val="24"/>
        </w:rPr>
        <w:t xml:space="preserve">Esses 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questionamentos </w:t>
      </w:r>
      <w:r w:rsidR="00E81595" w:rsidRPr="00536012">
        <w:rPr>
          <w:rFonts w:ascii="Times New Roman" w:hAnsi="Times New Roman" w:cs="Times New Roman"/>
          <w:sz w:val="24"/>
          <w:szCs w:val="24"/>
        </w:rPr>
        <w:t>esses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 que estão ligados à socialização de </w:t>
      </w:r>
      <w:r w:rsidR="00E81595" w:rsidRPr="00536012">
        <w:rPr>
          <w:rFonts w:ascii="Times New Roman" w:hAnsi="Times New Roman" w:cs="Times New Roman"/>
          <w:sz w:val="24"/>
          <w:szCs w:val="24"/>
        </w:rPr>
        <w:t>classe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, educação, ao gênero e outros importantes </w:t>
      </w:r>
      <w:r w:rsidR="00381A75">
        <w:rPr>
          <w:rFonts w:ascii="Times New Roman" w:hAnsi="Times New Roman" w:cs="Times New Roman"/>
          <w:sz w:val="24"/>
          <w:szCs w:val="24"/>
        </w:rPr>
        <w:t xml:space="preserve">capitais culturais </w:t>
      </w:r>
      <w:r w:rsidR="003521B8" w:rsidRPr="00536012">
        <w:rPr>
          <w:rFonts w:ascii="Times New Roman" w:hAnsi="Times New Roman" w:cs="Times New Roman"/>
          <w:sz w:val="24"/>
          <w:szCs w:val="24"/>
        </w:rPr>
        <w:t xml:space="preserve">marcadores sociais que condicionam </w:t>
      </w:r>
      <w:r w:rsidR="00E81595" w:rsidRPr="00536012">
        <w:rPr>
          <w:rFonts w:ascii="Times New Roman" w:hAnsi="Times New Roman" w:cs="Times New Roman"/>
          <w:sz w:val="24"/>
          <w:szCs w:val="24"/>
        </w:rPr>
        <w:t xml:space="preserve">as divisões sociais e simbólicas no uso sexual da internet. </w:t>
      </w:r>
    </w:p>
    <w:p w14:paraId="07B40CF0" w14:textId="0357D768" w:rsidR="00D870F4" w:rsidRPr="00953BD0" w:rsidRDefault="00C31320" w:rsidP="006748D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2C72" w:rsidRPr="00953BD0">
        <w:rPr>
          <w:rFonts w:ascii="Times New Roman" w:hAnsi="Times New Roman" w:cs="Times New Roman"/>
          <w:b/>
          <w:bCs/>
          <w:color w:val="FF0000"/>
          <w:sz w:val="24"/>
          <w:szCs w:val="24"/>
        </w:rPr>
        <w:t>Os ambientes digitais são utilizados como fonte de informações para a construção de identidades e controle social dos corpos e da sexualidade. Essas questões estão relacionadas às novas formas de socialização, além da socialização de classe, da educação, do gênero e capitais culturais relevantes que condicionam as divisões sociais e simbólicas nos usos sexuais da internet pelas novas gerações.</w:t>
      </w:r>
    </w:p>
    <w:p w14:paraId="1D19FB70" w14:textId="403377B9" w:rsidR="00C31320" w:rsidRDefault="00134335" w:rsidP="005360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12">
        <w:rPr>
          <w:rFonts w:ascii="Times New Roman" w:hAnsi="Times New Roman" w:cs="Times New Roman"/>
          <w:b/>
          <w:bCs/>
          <w:sz w:val="24"/>
          <w:szCs w:val="24"/>
        </w:rPr>
        <w:t xml:space="preserve">Referências bibliográficas </w:t>
      </w:r>
    </w:p>
    <w:p w14:paraId="64E57C06" w14:textId="77777777" w:rsidR="00A403C1" w:rsidRDefault="00A403C1" w:rsidP="00A4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 xml:space="preserve">ABRAMO, Helena. Estação Juventude: conceitos fundamentais: pontos de partida para uma reflexão sobre políticas públicas. Brasília, Brasília, Secretaria Nacional de Juventude, 2014. </w:t>
      </w:r>
    </w:p>
    <w:p w14:paraId="7FBB8634" w14:textId="77777777" w:rsidR="00A403C1" w:rsidRPr="00953BD0" w:rsidRDefault="00A403C1" w:rsidP="00953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3EF16" w14:textId="77777777" w:rsidR="00A403C1" w:rsidRDefault="00A403C1" w:rsidP="00536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</w:pPr>
      <w:r w:rsidRPr="00953BD0"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AMSELLEM-MAINGUY, Y., VUATTOUX. </w:t>
      </w:r>
      <w:r w:rsidRPr="00536012">
        <w:rPr>
          <w:rFonts w:ascii="Times New Roman" w:hAnsi="Times New Roman" w:cs="Times New Roman"/>
          <w:kern w:val="0"/>
          <w:sz w:val="24"/>
          <w:szCs w:val="24"/>
          <w:lang w:val="fr-FR"/>
        </w:rPr>
        <w:t>Arthur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. </w:t>
      </w:r>
      <w:r w:rsidRPr="0053601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:lang w:val="fr-FR"/>
        </w:rPr>
        <w:t>Construire, explorer et partager sa sexualité en ligne. Usages d’Internet dans la socialisation à la sexualité à l’adolescence</w:t>
      </w:r>
      <w:r w:rsidRPr="00536012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, INJEP Notes &amp;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 </w:t>
      </w:r>
      <w:r w:rsidRPr="00536012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rapports/Rapport d’étude, 2018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. </w:t>
      </w:r>
    </w:p>
    <w:p w14:paraId="3C5EA693" w14:textId="77777777" w:rsidR="00A403C1" w:rsidRDefault="00A403C1" w:rsidP="00536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</w:pPr>
    </w:p>
    <w:p w14:paraId="2787F0F7" w14:textId="0A761164" w:rsidR="00A403C1" w:rsidRDefault="00A403C1" w:rsidP="00536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6012">
        <w:rPr>
          <w:rFonts w:ascii="Times New Roman" w:hAnsi="Times New Roman" w:cs="Times New Roman"/>
          <w:sz w:val="24"/>
          <w:szCs w:val="24"/>
          <w:lang w:val="fr-FR"/>
        </w:rPr>
        <w:t>B</w:t>
      </w:r>
      <w:r>
        <w:rPr>
          <w:rFonts w:ascii="Times New Roman" w:hAnsi="Times New Roman" w:cs="Times New Roman"/>
          <w:sz w:val="24"/>
          <w:szCs w:val="24"/>
          <w:lang w:val="fr-FR"/>
        </w:rPr>
        <w:t>ERGSTRÖM ,</w:t>
      </w:r>
      <w:r w:rsidRPr="00536012" w:rsidDel="00536012">
        <w:rPr>
          <w:rFonts w:ascii="Times New Roman" w:hAnsi="Times New Roman" w:cs="Times New Roman"/>
          <w:sz w:val="24"/>
          <w:szCs w:val="24"/>
          <w:lang w:val="fr-FR"/>
        </w:rPr>
        <w:t xml:space="preserve">ergström, </w:t>
      </w:r>
      <w:r w:rsidRPr="00536012">
        <w:rPr>
          <w:rFonts w:ascii="Times New Roman" w:hAnsi="Times New Roman" w:cs="Times New Roman"/>
          <w:sz w:val="24"/>
          <w:szCs w:val="24"/>
          <w:lang w:val="fr-FR"/>
        </w:rPr>
        <w:t>Marie , Pasquier Dominique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536012">
        <w:rPr>
          <w:rFonts w:ascii="Times New Roman" w:hAnsi="Times New Roman" w:cs="Times New Roman"/>
          <w:sz w:val="24"/>
          <w:szCs w:val="24"/>
          <w:lang w:val="fr-FR"/>
        </w:rPr>
        <w:t xml:space="preserve"> Genre &amp; Internet. Sous les imaginaires, les usages ordinaires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536012">
        <w:rPr>
          <w:rFonts w:ascii="Times New Roman" w:hAnsi="Times New Roman" w:cs="Times New Roman"/>
          <w:sz w:val="24"/>
          <w:szCs w:val="24"/>
          <w:lang w:val="fr-FR"/>
        </w:rPr>
        <w:t>RESET [En ligne], 8 | 2019, mis en ligne le 03 juin 2019, consulté le 05 juin 2019. URL 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36012">
        <w:rPr>
          <w:rFonts w:ascii="Times New Roman" w:hAnsi="Times New Roman" w:cs="Times New Roman"/>
          <w:sz w:val="24"/>
          <w:szCs w:val="24"/>
          <w:lang w:val="fr-FR"/>
        </w:rPr>
        <w:t>http://journals.openedition.org/reset/1329 ; DOI : 10.4000/reset.1329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4B3E669" w14:textId="77777777" w:rsidR="00A403C1" w:rsidRDefault="00A403C1" w:rsidP="00536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3402A2" w14:textId="13A5490F" w:rsidR="00A403C1" w:rsidRDefault="00A403C1" w:rsidP="00852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53BD0">
        <w:rPr>
          <w:rFonts w:ascii="Times New Roman" w:hAnsi="Times New Roman" w:cs="Times New Roman"/>
          <w:sz w:val="24"/>
          <w:szCs w:val="24"/>
          <w:lang w:val="fr-FR"/>
        </w:rPr>
        <w:t>B</w:t>
      </w:r>
      <w:r>
        <w:rPr>
          <w:rFonts w:ascii="Times New Roman" w:hAnsi="Times New Roman" w:cs="Times New Roman"/>
          <w:sz w:val="24"/>
          <w:szCs w:val="24"/>
          <w:lang w:val="fr-FR"/>
        </w:rPr>
        <w:t>OZON</w:t>
      </w:r>
      <w:r w:rsidRPr="00953BD0">
        <w:rPr>
          <w:rFonts w:ascii="Times New Roman" w:hAnsi="Times New Roman" w:cs="Times New Roman"/>
          <w:sz w:val="24"/>
          <w:szCs w:val="24"/>
          <w:lang w:val="fr-FR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fr-FR"/>
        </w:rPr>
        <w:t>ichel</w:t>
      </w:r>
      <w:r w:rsidRPr="00953BD0">
        <w:rPr>
          <w:rFonts w:ascii="Times New Roman" w:hAnsi="Times New Roman" w:cs="Times New Roman"/>
          <w:sz w:val="24"/>
          <w:szCs w:val="24"/>
          <w:lang w:val="fr-FR"/>
        </w:rPr>
        <w:t xml:space="preserve">.,  Les significations sociales des actes sexuels, </w:t>
      </w:r>
      <w:r w:rsidRPr="00953BD0">
        <w:rPr>
          <w:rFonts w:ascii="Times New Roman" w:hAnsi="Times New Roman" w:cs="Times New Roman"/>
          <w:b/>
          <w:bCs/>
          <w:sz w:val="24"/>
          <w:szCs w:val="24"/>
          <w:lang w:val="fr-FR"/>
        </w:rPr>
        <w:t>Actes de la recherche ensciences sociales</w:t>
      </w:r>
      <w:r w:rsidRPr="00953BD0">
        <w:rPr>
          <w:rFonts w:ascii="Times New Roman" w:hAnsi="Times New Roman" w:cs="Times New Roman"/>
          <w:sz w:val="24"/>
          <w:szCs w:val="24"/>
          <w:lang w:val="fr-FR"/>
        </w:rPr>
        <w:t>, no128, juin 1999, pp. 3-23.</w:t>
      </w:r>
    </w:p>
    <w:p w14:paraId="707E644F" w14:textId="77777777" w:rsidR="00A403C1" w:rsidRDefault="00A403C1" w:rsidP="00852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BCBE815" w14:textId="77777777" w:rsidR="00A403C1" w:rsidRDefault="00A403C1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27FBC">
        <w:rPr>
          <w:rFonts w:ascii="Times New Roman" w:hAnsi="Times New Roman" w:cs="Times New Roman"/>
          <w:sz w:val="24"/>
          <w:szCs w:val="24"/>
          <w:lang w:val="fr-FR"/>
        </w:rPr>
        <w:t>BOZON, Michel.</w:t>
      </w:r>
      <w:r w:rsidRPr="00953BD0">
        <w:rPr>
          <w:rFonts w:ascii="Times New Roman" w:hAnsi="Times New Roman" w:cs="Times New Roman"/>
          <w:lang w:val="fr-FR"/>
        </w:rPr>
        <w:t xml:space="preserve"> Autonomie sexuelle des jeunes et panique morale des adultes. </w:t>
      </w:r>
      <w:r w:rsidRPr="00627FBC">
        <w:rPr>
          <w:rFonts w:ascii="Times New Roman" w:hAnsi="Times New Roman" w:cs="Times New Roman"/>
          <w:sz w:val="24"/>
          <w:szCs w:val="24"/>
          <w:lang w:val="fr-FR"/>
        </w:rPr>
        <w:t>Le garçon sans frein et la fille responsable. Presses de Sciences Po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627F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53BD0">
        <w:rPr>
          <w:rFonts w:ascii="Times New Roman" w:hAnsi="Times New Roman" w:cs="Times New Roman"/>
          <w:b/>
          <w:bCs/>
          <w:sz w:val="24"/>
          <w:szCs w:val="24"/>
          <w:lang w:val="fr-FR"/>
        </w:rPr>
        <w:t>Agora débats/jeunesses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19F4CA9" w14:textId="77777777" w:rsidR="00A403C1" w:rsidRDefault="00A403C1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E497C2A" w14:textId="77777777" w:rsidR="00A403C1" w:rsidRDefault="00A403C1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A75">
        <w:rPr>
          <w:rFonts w:ascii="Times New Roman" w:hAnsi="Times New Roman" w:cs="Times New Roman"/>
          <w:sz w:val="24"/>
          <w:szCs w:val="24"/>
        </w:rPr>
        <w:lastRenderedPageBreak/>
        <w:t>BOZON,</w:t>
      </w:r>
      <w:r w:rsidRPr="00953B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1A75">
        <w:rPr>
          <w:rFonts w:ascii="Times New Roman" w:hAnsi="Times New Roman" w:cs="Times New Roman"/>
          <w:sz w:val="24"/>
          <w:szCs w:val="24"/>
        </w:rPr>
        <w:t xml:space="preserve"> Michel. </w:t>
      </w:r>
      <w:r w:rsidRPr="00536012">
        <w:rPr>
          <w:rFonts w:ascii="Times New Roman" w:hAnsi="Times New Roman" w:cs="Times New Roman"/>
          <w:sz w:val="24"/>
          <w:szCs w:val="24"/>
        </w:rPr>
        <w:t xml:space="preserve">A nova normatividade das condutas sexuais ou a dificuldade de dar coerência às experiências íntimas. In: Heilborn, M.L. (org.).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Família e Sexualidade</w:t>
      </w:r>
      <w:r w:rsidRPr="00536012">
        <w:rPr>
          <w:rFonts w:ascii="Times New Roman" w:hAnsi="Times New Roman" w:cs="Times New Roman"/>
          <w:sz w:val="24"/>
          <w:szCs w:val="24"/>
        </w:rPr>
        <w:t>. Rio de Janeiro: FGV Editora, 2004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36012">
        <w:rPr>
          <w:rFonts w:ascii="Times New Roman" w:hAnsi="Times New Roman" w:cs="Times New Roman"/>
          <w:sz w:val="24"/>
          <w:szCs w:val="24"/>
        </w:rPr>
        <w:t>. p.119-150.</w:t>
      </w:r>
    </w:p>
    <w:p w14:paraId="0F7D9A79" w14:textId="1A5948C5" w:rsidR="00A403C1" w:rsidRDefault="00A403C1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BD1D9" w14:textId="77777777" w:rsidR="00A403C1" w:rsidRDefault="00A403C1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12">
        <w:rPr>
          <w:rFonts w:ascii="Times New Roman" w:hAnsi="Times New Roman" w:cs="Times New Roman"/>
          <w:sz w:val="24"/>
          <w:szCs w:val="24"/>
        </w:rPr>
        <w:t>BOZON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6012">
        <w:rPr>
          <w:rFonts w:ascii="Times New Roman" w:hAnsi="Times New Roman" w:cs="Times New Roman"/>
          <w:sz w:val="24"/>
          <w:szCs w:val="24"/>
        </w:rPr>
        <w:t xml:space="preserve">, Michel.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Sociologia da sexualidade</w:t>
      </w:r>
      <w:r w:rsidRPr="00536012">
        <w:rPr>
          <w:rFonts w:ascii="Times New Roman" w:hAnsi="Times New Roman" w:cs="Times New Roman"/>
          <w:sz w:val="24"/>
          <w:szCs w:val="24"/>
        </w:rPr>
        <w:t>. Rio de Janeiro: FGV Editora, 2004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60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CE4D05" w14:textId="18F171CA" w:rsidR="00A403C1" w:rsidRDefault="00A403C1" w:rsidP="00536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 xml:space="preserve">CASTELLS, Manuel. A Era da Informação: economia, sociedade e cultura. Rio de Janeiro: Editora Schwarcz - Companhia das Letras, </w:t>
      </w:r>
      <w:proofErr w:type="spellStart"/>
      <w:r w:rsidRPr="00953BD0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Pr="00953BD0">
        <w:rPr>
          <w:rFonts w:ascii="Times New Roman" w:hAnsi="Times New Roman" w:cs="Times New Roman"/>
          <w:sz w:val="24"/>
          <w:szCs w:val="24"/>
        </w:rPr>
        <w:t xml:space="preserve"> 23, 2017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53BD0" w:rsidDel="00A403C1">
        <w:rPr>
          <w:rFonts w:ascii="Times New Roman" w:hAnsi="Times New Roman" w:cs="Times New Roman"/>
          <w:sz w:val="24"/>
          <w:szCs w:val="24"/>
        </w:rPr>
        <w:t>290</w:t>
      </w:r>
      <w:r>
        <w:rPr>
          <w:rFonts w:ascii="Times New Roman" w:hAnsi="Times New Roman" w:cs="Times New Roman"/>
          <w:sz w:val="24"/>
          <w:szCs w:val="24"/>
        </w:rPr>
        <w:t>p.</w:t>
      </w:r>
    </w:p>
    <w:p w14:paraId="3F7445DD" w14:textId="77777777" w:rsidR="00EF3F2A" w:rsidRPr="00953BD0" w:rsidRDefault="00EF3F2A" w:rsidP="00953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D94D5" w14:textId="67735F7E" w:rsidR="00A403C1" w:rsidRDefault="00A403C1" w:rsidP="00536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</w:pPr>
      <w:r w:rsidRPr="00381A75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COURDURIES Jérôme. </w:t>
      </w:r>
      <w:r w:rsidRPr="004D1A01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Sexualités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. In : </w:t>
      </w:r>
      <w:r w:rsidRPr="004D1A01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FASSIN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, </w:t>
      </w:r>
      <w:r w:rsidRPr="004D1A01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Didier.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 </w:t>
      </w:r>
      <w:r w:rsidRPr="0053601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:lang w:val="fr-FR"/>
        </w:rPr>
        <w:t>La</w:t>
      </w:r>
      <w:r w:rsidR="00EF3F2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:lang w:val="fr-FR"/>
        </w:rPr>
        <w:t xml:space="preserve"> </w:t>
      </w:r>
      <w:r w:rsidRPr="0053601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:lang w:val="fr-FR"/>
        </w:rPr>
        <w:t>société qui vient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 Paris : </w:t>
      </w:r>
      <w:r w:rsidRPr="004D1A01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Seuil,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 </w:t>
      </w:r>
      <w:r w:rsidRPr="004D1A01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pp.71-86,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 </w:t>
      </w:r>
      <w:r w:rsidRPr="004D1A01"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>2022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  <w:t xml:space="preserve">. </w:t>
      </w:r>
    </w:p>
    <w:p w14:paraId="277FD872" w14:textId="77777777" w:rsidR="00EF3F2A" w:rsidRDefault="00EF3F2A" w:rsidP="00536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:lang w:val="fr-FR"/>
        </w:rPr>
      </w:pPr>
    </w:p>
    <w:p w14:paraId="4BF364F4" w14:textId="77777777" w:rsidR="00A403C1" w:rsidRPr="00953BD0" w:rsidRDefault="00A403C1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81A75">
        <w:rPr>
          <w:rFonts w:ascii="Times New Roman" w:hAnsi="Times New Roman" w:cs="Times New Roman"/>
          <w:sz w:val="24"/>
          <w:szCs w:val="24"/>
        </w:rPr>
        <w:t xml:space="preserve">GAGNON, John.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Uma interpretação do desejo: ensaios sobre o estudo da sexualidade</w:t>
      </w:r>
      <w:r w:rsidRPr="00536012">
        <w:rPr>
          <w:rFonts w:ascii="Times New Roman" w:hAnsi="Times New Roman" w:cs="Times New Roman"/>
          <w:sz w:val="24"/>
          <w:szCs w:val="24"/>
        </w:rPr>
        <w:t xml:space="preserve">. </w:t>
      </w:r>
      <w:r w:rsidRPr="00953BD0">
        <w:rPr>
          <w:rFonts w:ascii="Times New Roman" w:hAnsi="Times New Roman" w:cs="Times New Roman"/>
          <w:sz w:val="24"/>
          <w:szCs w:val="24"/>
          <w:lang w:val="fr-FR"/>
        </w:rPr>
        <w:t xml:space="preserve">Rio de Janeiro: Garamond, 2006. </w:t>
      </w:r>
    </w:p>
    <w:p w14:paraId="58081BBA" w14:textId="77777777" w:rsidR="00EF3F2A" w:rsidRPr="00953BD0" w:rsidRDefault="00EF3F2A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374B99C" w14:textId="77777777" w:rsidR="00A403C1" w:rsidRDefault="00A403C1" w:rsidP="00641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27FBC">
        <w:rPr>
          <w:rFonts w:ascii="Times New Roman" w:hAnsi="Times New Roman" w:cs="Times New Roman"/>
          <w:sz w:val="24"/>
          <w:szCs w:val="24"/>
          <w:lang w:val="fr-FR"/>
        </w:rPr>
        <w:t>G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ALLAND, Olivier. Une nouvelle Adolescence. </w:t>
      </w:r>
      <w:r w:rsidRPr="006418C2">
        <w:rPr>
          <w:rFonts w:ascii="Times New Roman" w:hAnsi="Times New Roman" w:cs="Times New Roman"/>
          <w:sz w:val="24"/>
          <w:szCs w:val="24"/>
          <w:lang w:val="fr-FR"/>
        </w:rPr>
        <w:t>Éditions Ophrys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953BD0">
        <w:rPr>
          <w:rFonts w:ascii="Times New Roman" w:hAnsi="Times New Roman" w:cs="Times New Roman"/>
          <w:b/>
          <w:bCs/>
          <w:sz w:val="24"/>
          <w:szCs w:val="24"/>
          <w:lang w:val="fr-FR"/>
        </w:rPr>
        <w:t>Revue française de sociologie</w:t>
      </w:r>
      <w:r>
        <w:rPr>
          <w:rFonts w:ascii="Times New Roman" w:hAnsi="Times New Roman" w:cs="Times New Roman"/>
          <w:sz w:val="24"/>
          <w:szCs w:val="24"/>
          <w:lang w:val="fr-FR"/>
        </w:rPr>
        <w:t>. v</w:t>
      </w:r>
      <w:r w:rsidRPr="006418C2">
        <w:rPr>
          <w:rFonts w:ascii="Times New Roman" w:hAnsi="Times New Roman" w:cs="Times New Roman"/>
          <w:sz w:val="24"/>
          <w:szCs w:val="24"/>
          <w:lang w:val="fr-FR"/>
        </w:rPr>
        <w:t>ol. 49</w:t>
      </w:r>
      <w:r>
        <w:rPr>
          <w:rFonts w:ascii="Times New Roman" w:hAnsi="Times New Roman" w:cs="Times New Roman"/>
          <w:sz w:val="24"/>
          <w:szCs w:val="24"/>
          <w:lang w:val="fr-FR"/>
        </w:rPr>
        <w:t>, pp</w:t>
      </w:r>
      <w:r w:rsidRPr="006418C2">
        <w:rPr>
          <w:rFonts w:ascii="Times New Roman" w:hAnsi="Times New Roman" w:cs="Times New Roman"/>
          <w:sz w:val="24"/>
          <w:szCs w:val="24"/>
          <w:lang w:val="fr-FR"/>
        </w:rPr>
        <w:t xml:space="preserve"> 819 à 826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6418C2">
        <w:rPr>
          <w:rFonts w:ascii="Times New Roman" w:hAnsi="Times New Roman" w:cs="Times New Roman"/>
          <w:sz w:val="24"/>
          <w:szCs w:val="24"/>
          <w:lang w:val="fr-FR"/>
        </w:rPr>
        <w:t>2008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40016EC3" w14:textId="77777777" w:rsidR="00A403C1" w:rsidRDefault="00A403C1" w:rsidP="00E465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05C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KEEN, Andrew. </w:t>
      </w:r>
      <w:r w:rsidRPr="005360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Vertigem digital: por que as redes sociais estão nos dividindo, diminuindo e desorientando</w:t>
      </w:r>
      <w:r w:rsidRPr="00305C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Rio de Janeiro: Zahar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1203078F" w14:textId="13A9FEA9" w:rsidR="00A403C1" w:rsidRDefault="00A403C1" w:rsidP="00627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 xml:space="preserve">N° 60 | </w:t>
      </w:r>
      <w:proofErr w:type="spellStart"/>
      <w:r w:rsidRPr="00953BD0">
        <w:rPr>
          <w:rFonts w:ascii="Times New Roman" w:hAnsi="Times New Roman" w:cs="Times New Roman"/>
          <w:sz w:val="24"/>
          <w:szCs w:val="24"/>
        </w:rPr>
        <w:t>pages</w:t>
      </w:r>
      <w:proofErr w:type="spellEnd"/>
      <w:r w:rsidRPr="00953BD0">
        <w:rPr>
          <w:rFonts w:ascii="Times New Roman" w:hAnsi="Times New Roman" w:cs="Times New Roman"/>
          <w:sz w:val="24"/>
          <w:szCs w:val="24"/>
        </w:rPr>
        <w:t xml:space="preserve"> 121 </w:t>
      </w:r>
      <w:proofErr w:type="gramStart"/>
      <w:r w:rsidRPr="00953BD0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953BD0">
        <w:rPr>
          <w:rFonts w:ascii="Times New Roman" w:hAnsi="Times New Roman" w:cs="Times New Roman"/>
          <w:sz w:val="24"/>
          <w:szCs w:val="24"/>
        </w:rPr>
        <w:t xml:space="preserve"> 134,</w:t>
      </w:r>
      <w:r w:rsidRPr="00953BD0">
        <w:rPr>
          <w:rFonts w:ascii="Times New Roman" w:hAnsi="Times New Roman" w:cs="Times New Roman"/>
        </w:rPr>
        <w:t xml:space="preserve"> </w:t>
      </w:r>
      <w:r w:rsidRPr="00953BD0">
        <w:rPr>
          <w:rFonts w:ascii="Times New Roman" w:hAnsi="Times New Roman" w:cs="Times New Roman"/>
          <w:sz w:val="24"/>
          <w:szCs w:val="24"/>
        </w:rPr>
        <w:t>2012</w:t>
      </w:r>
      <w:r w:rsidR="00EF3F2A">
        <w:rPr>
          <w:rFonts w:ascii="Times New Roman" w:hAnsi="Times New Roman" w:cs="Times New Roman"/>
          <w:sz w:val="24"/>
          <w:szCs w:val="24"/>
        </w:rPr>
        <w:t>.</w:t>
      </w:r>
    </w:p>
    <w:p w14:paraId="09967A83" w14:textId="77777777" w:rsidR="00EF3F2A" w:rsidRPr="00953BD0" w:rsidDel="00627FBC" w:rsidRDefault="00EF3F2A" w:rsidP="00627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5AED3" w14:textId="77777777" w:rsidR="00A403C1" w:rsidRDefault="00A403C1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99">
        <w:rPr>
          <w:rFonts w:ascii="Times New Roman" w:hAnsi="Times New Roman" w:cs="Times New Roman"/>
          <w:sz w:val="24"/>
          <w:szCs w:val="24"/>
        </w:rPr>
        <w:t xml:space="preserve">PAIS, Machado. </w:t>
      </w:r>
      <w:r w:rsidRPr="00536012">
        <w:rPr>
          <w:rFonts w:ascii="Times New Roman" w:hAnsi="Times New Roman" w:cs="Times New Roman"/>
          <w:b/>
          <w:bCs/>
          <w:sz w:val="24"/>
          <w:szCs w:val="24"/>
        </w:rPr>
        <w:t>Sexualidade e afetos juvenis</w:t>
      </w:r>
      <w:r w:rsidRPr="00305C99">
        <w:rPr>
          <w:rFonts w:ascii="Times New Roman" w:hAnsi="Times New Roman" w:cs="Times New Roman"/>
          <w:sz w:val="24"/>
          <w:szCs w:val="24"/>
        </w:rPr>
        <w:t>. Lisboa: Imprensa de Ciências Sociais (ICS), 2012.</w:t>
      </w:r>
      <w:r w:rsidRPr="005360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75431" w14:textId="77777777" w:rsidR="00EF3F2A" w:rsidRPr="00536012" w:rsidRDefault="00EF3F2A" w:rsidP="00E4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09F22" w14:textId="77777777" w:rsidR="00A403C1" w:rsidRPr="00D870F4" w:rsidRDefault="00A403C1" w:rsidP="00E465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36012">
        <w:rPr>
          <w:rFonts w:ascii="Times New Roman" w:hAnsi="Times New Roman" w:cs="Times New Roman"/>
          <w:color w:val="222222"/>
          <w:sz w:val="24"/>
          <w:szCs w:val="24"/>
        </w:rPr>
        <w:t>STENGEL, M.; OUVINHA PERES, S.; LÓPEZ GÓMEZ, P. Autonomia e vulnerabilidade de jovens no acesso à pornografia em ambientes digitais: um debate necessário no campo da sexualidade. </w:t>
      </w:r>
      <w:r w:rsidRPr="00536012">
        <w:rPr>
          <w:rFonts w:ascii="Times New Roman" w:hAnsi="Times New Roman" w:cs="Times New Roman"/>
          <w:b/>
          <w:bCs/>
          <w:color w:val="222222"/>
          <w:sz w:val="24"/>
          <w:szCs w:val="24"/>
        </w:rPr>
        <w:t>Revista Cocar</w:t>
      </w:r>
      <w:r w:rsidRPr="00536012">
        <w:rPr>
          <w:rFonts w:ascii="Times New Roman" w:hAnsi="Times New Roman" w:cs="Times New Roman"/>
          <w:color w:val="222222"/>
          <w:sz w:val="24"/>
          <w:szCs w:val="24"/>
        </w:rPr>
        <w:t>, </w:t>
      </w:r>
      <w:r w:rsidRPr="00536012">
        <w:rPr>
          <w:rFonts w:ascii="Times New Roman" w:hAnsi="Times New Roman" w:cs="Times New Roman"/>
          <w:i/>
          <w:iCs/>
          <w:color w:val="222222"/>
          <w:sz w:val="24"/>
          <w:szCs w:val="24"/>
        </w:rPr>
        <w:t>[S. l.]</w:t>
      </w:r>
      <w:r w:rsidRPr="00536012">
        <w:rPr>
          <w:rFonts w:ascii="Times New Roman" w:hAnsi="Times New Roman" w:cs="Times New Roman"/>
          <w:color w:val="222222"/>
          <w:sz w:val="24"/>
          <w:szCs w:val="24"/>
        </w:rPr>
        <w:t xml:space="preserve">, n. 16, 2023. Disponível em: </w:t>
      </w:r>
      <w:hyperlink r:id="rId6" w:history="1">
        <w:r w:rsidRPr="00536012">
          <w:rPr>
            <w:rStyle w:val="Hyperlink"/>
            <w:rFonts w:ascii="Times New Roman" w:hAnsi="Times New Roman" w:cs="Times New Roman"/>
            <w:sz w:val="24"/>
            <w:szCs w:val="24"/>
          </w:rPr>
          <w:t>https://periodicos.uepa.br/index.php/cocar/article/view/6720</w:t>
        </w:r>
      </w:hyperlink>
    </w:p>
    <w:p w14:paraId="416AB4CB" w14:textId="46B865B9" w:rsidR="00627FBC" w:rsidRPr="00953BD0" w:rsidRDefault="00627FBC" w:rsidP="00536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</w:p>
    <w:p w14:paraId="19EA38E7" w14:textId="77777777" w:rsidR="004D1A01" w:rsidRPr="00953BD0" w:rsidRDefault="004D1A01" w:rsidP="00536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</w:p>
    <w:p w14:paraId="216092C8" w14:textId="7862AC77" w:rsidR="001B0D68" w:rsidRPr="00953BD0" w:rsidRDefault="00A403C1" w:rsidP="00953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B0D68" w:rsidRPr="00953BD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5E0D3" w14:textId="77777777" w:rsidR="00BB0D18" w:rsidRDefault="00BB0D18" w:rsidP="00A37627">
      <w:pPr>
        <w:spacing w:after="0" w:line="240" w:lineRule="auto"/>
      </w:pPr>
      <w:r>
        <w:separator/>
      </w:r>
    </w:p>
  </w:endnote>
  <w:endnote w:type="continuationSeparator" w:id="0">
    <w:p w14:paraId="7DCD476F" w14:textId="77777777" w:rsidR="00BB0D18" w:rsidRDefault="00BB0D18" w:rsidP="00A3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85D7F" w14:textId="77777777" w:rsidR="00BB0D18" w:rsidRDefault="00BB0D18" w:rsidP="00A37627">
      <w:pPr>
        <w:spacing w:after="0" w:line="240" w:lineRule="auto"/>
      </w:pPr>
      <w:r>
        <w:separator/>
      </w:r>
    </w:p>
  </w:footnote>
  <w:footnote w:type="continuationSeparator" w:id="0">
    <w:p w14:paraId="6BED88D3" w14:textId="77777777" w:rsidR="00BB0D18" w:rsidRDefault="00BB0D18" w:rsidP="00A37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65C22CAA" w14:textId="77777777" w:rsidR="00A37627" w:rsidRDefault="00A37627">
        <w:pPr>
          <w:pStyle w:val="Cabealho"/>
          <w:jc w:val="right"/>
        </w:pPr>
        <w: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931877A" w14:textId="77777777" w:rsidR="00A37627" w:rsidRDefault="00A376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96"/>
    <w:rsid w:val="00011769"/>
    <w:rsid w:val="00011E4D"/>
    <w:rsid w:val="00011EF1"/>
    <w:rsid w:val="00012847"/>
    <w:rsid w:val="0001497B"/>
    <w:rsid w:val="00020D95"/>
    <w:rsid w:val="0002621F"/>
    <w:rsid w:val="00026300"/>
    <w:rsid w:val="000266A0"/>
    <w:rsid w:val="00040346"/>
    <w:rsid w:val="000430B3"/>
    <w:rsid w:val="00056022"/>
    <w:rsid w:val="00062E80"/>
    <w:rsid w:val="00067B84"/>
    <w:rsid w:val="00074BB3"/>
    <w:rsid w:val="000823BB"/>
    <w:rsid w:val="00083B4B"/>
    <w:rsid w:val="00086603"/>
    <w:rsid w:val="0009513A"/>
    <w:rsid w:val="00095B8A"/>
    <w:rsid w:val="000B1862"/>
    <w:rsid w:val="000B68AD"/>
    <w:rsid w:val="000C1087"/>
    <w:rsid w:val="000C1240"/>
    <w:rsid w:val="000C5B43"/>
    <w:rsid w:val="000D6B5E"/>
    <w:rsid w:val="000E2D9B"/>
    <w:rsid w:val="000F1B00"/>
    <w:rsid w:val="00102496"/>
    <w:rsid w:val="00113B78"/>
    <w:rsid w:val="00115768"/>
    <w:rsid w:val="00134335"/>
    <w:rsid w:val="00137F01"/>
    <w:rsid w:val="00141FEE"/>
    <w:rsid w:val="001538D4"/>
    <w:rsid w:val="00154566"/>
    <w:rsid w:val="00162BD6"/>
    <w:rsid w:val="001671F4"/>
    <w:rsid w:val="001713D2"/>
    <w:rsid w:val="001720F1"/>
    <w:rsid w:val="00174496"/>
    <w:rsid w:val="0018228E"/>
    <w:rsid w:val="00190AB3"/>
    <w:rsid w:val="00197F40"/>
    <w:rsid w:val="001A16EA"/>
    <w:rsid w:val="001A308F"/>
    <w:rsid w:val="001A3445"/>
    <w:rsid w:val="001A5CFE"/>
    <w:rsid w:val="001B0D68"/>
    <w:rsid w:val="001B170F"/>
    <w:rsid w:val="001B2A8C"/>
    <w:rsid w:val="001B572D"/>
    <w:rsid w:val="001C5336"/>
    <w:rsid w:val="001E2491"/>
    <w:rsid w:val="001E6CF4"/>
    <w:rsid w:val="001F5E05"/>
    <w:rsid w:val="001F761D"/>
    <w:rsid w:val="00221C39"/>
    <w:rsid w:val="00224C2D"/>
    <w:rsid w:val="00232A77"/>
    <w:rsid w:val="00240DB9"/>
    <w:rsid w:val="002A05B6"/>
    <w:rsid w:val="002A06E3"/>
    <w:rsid w:val="002C16F5"/>
    <w:rsid w:val="002E7D53"/>
    <w:rsid w:val="002F3461"/>
    <w:rsid w:val="002F4865"/>
    <w:rsid w:val="00300CCD"/>
    <w:rsid w:val="00304A28"/>
    <w:rsid w:val="00304C0E"/>
    <w:rsid w:val="00305C99"/>
    <w:rsid w:val="00324568"/>
    <w:rsid w:val="00332046"/>
    <w:rsid w:val="003334CC"/>
    <w:rsid w:val="00333E42"/>
    <w:rsid w:val="00336F8A"/>
    <w:rsid w:val="003521B8"/>
    <w:rsid w:val="00357240"/>
    <w:rsid w:val="003669A3"/>
    <w:rsid w:val="00376B75"/>
    <w:rsid w:val="00377E5F"/>
    <w:rsid w:val="00380F43"/>
    <w:rsid w:val="003817FB"/>
    <w:rsid w:val="00381A75"/>
    <w:rsid w:val="003913A9"/>
    <w:rsid w:val="003A487F"/>
    <w:rsid w:val="003A671A"/>
    <w:rsid w:val="003B144F"/>
    <w:rsid w:val="003B1FB6"/>
    <w:rsid w:val="003B3643"/>
    <w:rsid w:val="003C0463"/>
    <w:rsid w:val="003E05F0"/>
    <w:rsid w:val="003E3D82"/>
    <w:rsid w:val="004033BA"/>
    <w:rsid w:val="00411FD8"/>
    <w:rsid w:val="004374F2"/>
    <w:rsid w:val="004440DF"/>
    <w:rsid w:val="00450068"/>
    <w:rsid w:val="004502F0"/>
    <w:rsid w:val="00451BB4"/>
    <w:rsid w:val="004526E9"/>
    <w:rsid w:val="00453D91"/>
    <w:rsid w:val="00462B1A"/>
    <w:rsid w:val="004665E1"/>
    <w:rsid w:val="004713AB"/>
    <w:rsid w:val="00475A72"/>
    <w:rsid w:val="00491218"/>
    <w:rsid w:val="004924D0"/>
    <w:rsid w:val="004B2365"/>
    <w:rsid w:val="004B4DE2"/>
    <w:rsid w:val="004C4FED"/>
    <w:rsid w:val="004C68B3"/>
    <w:rsid w:val="004D1A01"/>
    <w:rsid w:val="004E195D"/>
    <w:rsid w:val="004E2B23"/>
    <w:rsid w:val="004E5772"/>
    <w:rsid w:val="00506395"/>
    <w:rsid w:val="00506DA0"/>
    <w:rsid w:val="00520B5B"/>
    <w:rsid w:val="00521864"/>
    <w:rsid w:val="005219E0"/>
    <w:rsid w:val="005269E0"/>
    <w:rsid w:val="005275D6"/>
    <w:rsid w:val="00532485"/>
    <w:rsid w:val="00536012"/>
    <w:rsid w:val="00545CC2"/>
    <w:rsid w:val="00550755"/>
    <w:rsid w:val="00561935"/>
    <w:rsid w:val="005643B4"/>
    <w:rsid w:val="0056576A"/>
    <w:rsid w:val="00567F96"/>
    <w:rsid w:val="00570982"/>
    <w:rsid w:val="005724D1"/>
    <w:rsid w:val="005848B3"/>
    <w:rsid w:val="00584974"/>
    <w:rsid w:val="005855C7"/>
    <w:rsid w:val="005862C8"/>
    <w:rsid w:val="005904EE"/>
    <w:rsid w:val="00596AD4"/>
    <w:rsid w:val="005A298B"/>
    <w:rsid w:val="005A7DEC"/>
    <w:rsid w:val="005B06C2"/>
    <w:rsid w:val="005B289B"/>
    <w:rsid w:val="005C0C82"/>
    <w:rsid w:val="005C409C"/>
    <w:rsid w:val="005F0F7F"/>
    <w:rsid w:val="00600D53"/>
    <w:rsid w:val="00602A70"/>
    <w:rsid w:val="0061247C"/>
    <w:rsid w:val="00616D38"/>
    <w:rsid w:val="00627FBC"/>
    <w:rsid w:val="00634EC7"/>
    <w:rsid w:val="00640B54"/>
    <w:rsid w:val="0064107C"/>
    <w:rsid w:val="006418C2"/>
    <w:rsid w:val="006441C3"/>
    <w:rsid w:val="006456C4"/>
    <w:rsid w:val="00647922"/>
    <w:rsid w:val="00651488"/>
    <w:rsid w:val="0065182F"/>
    <w:rsid w:val="00656038"/>
    <w:rsid w:val="00657765"/>
    <w:rsid w:val="00661F54"/>
    <w:rsid w:val="00664721"/>
    <w:rsid w:val="0066475A"/>
    <w:rsid w:val="00664C37"/>
    <w:rsid w:val="00665754"/>
    <w:rsid w:val="00674200"/>
    <w:rsid w:val="006748D3"/>
    <w:rsid w:val="0068477D"/>
    <w:rsid w:val="00684E75"/>
    <w:rsid w:val="00686CC0"/>
    <w:rsid w:val="00693B71"/>
    <w:rsid w:val="006B4870"/>
    <w:rsid w:val="006C0604"/>
    <w:rsid w:val="006D39D5"/>
    <w:rsid w:val="006D7F2A"/>
    <w:rsid w:val="006E0F02"/>
    <w:rsid w:val="006E10CC"/>
    <w:rsid w:val="006E3E75"/>
    <w:rsid w:val="006E6902"/>
    <w:rsid w:val="006E71E5"/>
    <w:rsid w:val="006F0531"/>
    <w:rsid w:val="00703C4B"/>
    <w:rsid w:val="00703EEC"/>
    <w:rsid w:val="00704FC3"/>
    <w:rsid w:val="00706BC7"/>
    <w:rsid w:val="0070778A"/>
    <w:rsid w:val="00715781"/>
    <w:rsid w:val="007208F7"/>
    <w:rsid w:val="00725A20"/>
    <w:rsid w:val="00733964"/>
    <w:rsid w:val="00737680"/>
    <w:rsid w:val="00746BB5"/>
    <w:rsid w:val="0075354C"/>
    <w:rsid w:val="007576C0"/>
    <w:rsid w:val="00770E07"/>
    <w:rsid w:val="00771DA3"/>
    <w:rsid w:val="007750B3"/>
    <w:rsid w:val="00776A86"/>
    <w:rsid w:val="007A067A"/>
    <w:rsid w:val="007A1D52"/>
    <w:rsid w:val="007C2EC9"/>
    <w:rsid w:val="007C305E"/>
    <w:rsid w:val="007C39F7"/>
    <w:rsid w:val="007E0F70"/>
    <w:rsid w:val="007F5758"/>
    <w:rsid w:val="00801C4A"/>
    <w:rsid w:val="00802AD3"/>
    <w:rsid w:val="0081085E"/>
    <w:rsid w:val="00813113"/>
    <w:rsid w:val="00816A2D"/>
    <w:rsid w:val="00824E08"/>
    <w:rsid w:val="0083509C"/>
    <w:rsid w:val="00852CB1"/>
    <w:rsid w:val="0085534C"/>
    <w:rsid w:val="00863D58"/>
    <w:rsid w:val="00866874"/>
    <w:rsid w:val="008815D4"/>
    <w:rsid w:val="0088287F"/>
    <w:rsid w:val="008872D6"/>
    <w:rsid w:val="00893A2A"/>
    <w:rsid w:val="00894F94"/>
    <w:rsid w:val="008A2094"/>
    <w:rsid w:val="008C31E7"/>
    <w:rsid w:val="008C3FF0"/>
    <w:rsid w:val="008C6EF0"/>
    <w:rsid w:val="008E15BA"/>
    <w:rsid w:val="008E3A73"/>
    <w:rsid w:val="008E5572"/>
    <w:rsid w:val="008E7C29"/>
    <w:rsid w:val="008F370D"/>
    <w:rsid w:val="008F5528"/>
    <w:rsid w:val="008F5A4C"/>
    <w:rsid w:val="008F6A72"/>
    <w:rsid w:val="00913996"/>
    <w:rsid w:val="0092231C"/>
    <w:rsid w:val="00923F92"/>
    <w:rsid w:val="00925EDF"/>
    <w:rsid w:val="0093185B"/>
    <w:rsid w:val="0093281F"/>
    <w:rsid w:val="00953BD0"/>
    <w:rsid w:val="00964DE2"/>
    <w:rsid w:val="00972CBC"/>
    <w:rsid w:val="00980579"/>
    <w:rsid w:val="0098666F"/>
    <w:rsid w:val="009B00FC"/>
    <w:rsid w:val="009D6F16"/>
    <w:rsid w:val="009E131C"/>
    <w:rsid w:val="009E311E"/>
    <w:rsid w:val="009F62C7"/>
    <w:rsid w:val="00A011F7"/>
    <w:rsid w:val="00A017B3"/>
    <w:rsid w:val="00A0222A"/>
    <w:rsid w:val="00A05531"/>
    <w:rsid w:val="00A05668"/>
    <w:rsid w:val="00A12499"/>
    <w:rsid w:val="00A215CB"/>
    <w:rsid w:val="00A25993"/>
    <w:rsid w:val="00A30F60"/>
    <w:rsid w:val="00A37627"/>
    <w:rsid w:val="00A403C1"/>
    <w:rsid w:val="00A45478"/>
    <w:rsid w:val="00A50FDD"/>
    <w:rsid w:val="00A53F4E"/>
    <w:rsid w:val="00A628AD"/>
    <w:rsid w:val="00A6370C"/>
    <w:rsid w:val="00A66886"/>
    <w:rsid w:val="00A718DA"/>
    <w:rsid w:val="00A86D38"/>
    <w:rsid w:val="00A95DDB"/>
    <w:rsid w:val="00AA3472"/>
    <w:rsid w:val="00AA5D51"/>
    <w:rsid w:val="00AB4B02"/>
    <w:rsid w:val="00AB6BEF"/>
    <w:rsid w:val="00AD21DD"/>
    <w:rsid w:val="00AE78B7"/>
    <w:rsid w:val="00AE78F8"/>
    <w:rsid w:val="00AF03CB"/>
    <w:rsid w:val="00AF7390"/>
    <w:rsid w:val="00B128BF"/>
    <w:rsid w:val="00B12CFF"/>
    <w:rsid w:val="00B13B4C"/>
    <w:rsid w:val="00B14863"/>
    <w:rsid w:val="00B15953"/>
    <w:rsid w:val="00B20343"/>
    <w:rsid w:val="00B2228B"/>
    <w:rsid w:val="00B44ADF"/>
    <w:rsid w:val="00B550DA"/>
    <w:rsid w:val="00B616EB"/>
    <w:rsid w:val="00B7074E"/>
    <w:rsid w:val="00B74F5D"/>
    <w:rsid w:val="00B8406F"/>
    <w:rsid w:val="00B851E1"/>
    <w:rsid w:val="00B860B5"/>
    <w:rsid w:val="00B87867"/>
    <w:rsid w:val="00B9258C"/>
    <w:rsid w:val="00B93208"/>
    <w:rsid w:val="00BA7E62"/>
    <w:rsid w:val="00BB0D18"/>
    <w:rsid w:val="00BB1FBF"/>
    <w:rsid w:val="00BC74A2"/>
    <w:rsid w:val="00BD6C9A"/>
    <w:rsid w:val="00BE100C"/>
    <w:rsid w:val="00BE5521"/>
    <w:rsid w:val="00BE79EF"/>
    <w:rsid w:val="00BF10CA"/>
    <w:rsid w:val="00BF2C75"/>
    <w:rsid w:val="00BF3714"/>
    <w:rsid w:val="00C11884"/>
    <w:rsid w:val="00C21370"/>
    <w:rsid w:val="00C22FC8"/>
    <w:rsid w:val="00C275FB"/>
    <w:rsid w:val="00C31320"/>
    <w:rsid w:val="00C40DD7"/>
    <w:rsid w:val="00C456B4"/>
    <w:rsid w:val="00C5267C"/>
    <w:rsid w:val="00C56579"/>
    <w:rsid w:val="00C60594"/>
    <w:rsid w:val="00C614D6"/>
    <w:rsid w:val="00C6199F"/>
    <w:rsid w:val="00C71262"/>
    <w:rsid w:val="00C72151"/>
    <w:rsid w:val="00C774DD"/>
    <w:rsid w:val="00C83965"/>
    <w:rsid w:val="00C916B8"/>
    <w:rsid w:val="00C92F84"/>
    <w:rsid w:val="00CA1824"/>
    <w:rsid w:val="00CA6236"/>
    <w:rsid w:val="00CB4187"/>
    <w:rsid w:val="00CC061E"/>
    <w:rsid w:val="00CD7C3A"/>
    <w:rsid w:val="00CF2E30"/>
    <w:rsid w:val="00CF7B23"/>
    <w:rsid w:val="00D04CF9"/>
    <w:rsid w:val="00D0799D"/>
    <w:rsid w:val="00D12213"/>
    <w:rsid w:val="00D130CE"/>
    <w:rsid w:val="00D209E3"/>
    <w:rsid w:val="00D22BED"/>
    <w:rsid w:val="00D24BB9"/>
    <w:rsid w:val="00D43CF1"/>
    <w:rsid w:val="00D53FFF"/>
    <w:rsid w:val="00D61430"/>
    <w:rsid w:val="00D661F6"/>
    <w:rsid w:val="00D77E17"/>
    <w:rsid w:val="00D801E9"/>
    <w:rsid w:val="00D82C3E"/>
    <w:rsid w:val="00D86D6B"/>
    <w:rsid w:val="00D870F4"/>
    <w:rsid w:val="00D94686"/>
    <w:rsid w:val="00D96225"/>
    <w:rsid w:val="00DA2369"/>
    <w:rsid w:val="00DB68EA"/>
    <w:rsid w:val="00DC3B7D"/>
    <w:rsid w:val="00DD094A"/>
    <w:rsid w:val="00DD0D3E"/>
    <w:rsid w:val="00DD2797"/>
    <w:rsid w:val="00DF380F"/>
    <w:rsid w:val="00E045F0"/>
    <w:rsid w:val="00E0774A"/>
    <w:rsid w:val="00E10081"/>
    <w:rsid w:val="00E170B1"/>
    <w:rsid w:val="00E20D65"/>
    <w:rsid w:val="00E26CD7"/>
    <w:rsid w:val="00E277DC"/>
    <w:rsid w:val="00E465AC"/>
    <w:rsid w:val="00E60481"/>
    <w:rsid w:val="00E62B03"/>
    <w:rsid w:val="00E67F78"/>
    <w:rsid w:val="00E736F7"/>
    <w:rsid w:val="00E75F87"/>
    <w:rsid w:val="00E81595"/>
    <w:rsid w:val="00E92D12"/>
    <w:rsid w:val="00EA09A2"/>
    <w:rsid w:val="00EA6F52"/>
    <w:rsid w:val="00EB000E"/>
    <w:rsid w:val="00EC0092"/>
    <w:rsid w:val="00EC0858"/>
    <w:rsid w:val="00EC2035"/>
    <w:rsid w:val="00ED0FC8"/>
    <w:rsid w:val="00ED59E0"/>
    <w:rsid w:val="00EF2C72"/>
    <w:rsid w:val="00EF3F2A"/>
    <w:rsid w:val="00EF70B2"/>
    <w:rsid w:val="00F00175"/>
    <w:rsid w:val="00F0601C"/>
    <w:rsid w:val="00F13400"/>
    <w:rsid w:val="00F1739D"/>
    <w:rsid w:val="00F464BF"/>
    <w:rsid w:val="00F46BE5"/>
    <w:rsid w:val="00F478F5"/>
    <w:rsid w:val="00F53497"/>
    <w:rsid w:val="00F60AFB"/>
    <w:rsid w:val="00F638DD"/>
    <w:rsid w:val="00F64396"/>
    <w:rsid w:val="00F64451"/>
    <w:rsid w:val="00F66AEF"/>
    <w:rsid w:val="00F67F4A"/>
    <w:rsid w:val="00F711D9"/>
    <w:rsid w:val="00F74D18"/>
    <w:rsid w:val="00F809A3"/>
    <w:rsid w:val="00F81C6A"/>
    <w:rsid w:val="00F871DC"/>
    <w:rsid w:val="00F9514C"/>
    <w:rsid w:val="00F954F6"/>
    <w:rsid w:val="00F97415"/>
    <w:rsid w:val="00FA375D"/>
    <w:rsid w:val="00FB5E49"/>
    <w:rsid w:val="00FC20C0"/>
    <w:rsid w:val="00FC2BDF"/>
    <w:rsid w:val="00FC2E8E"/>
    <w:rsid w:val="00FC693B"/>
    <w:rsid w:val="00FC77D0"/>
    <w:rsid w:val="00FD14DD"/>
    <w:rsid w:val="00FD39BF"/>
    <w:rsid w:val="00FD6D40"/>
    <w:rsid w:val="00FE490F"/>
    <w:rsid w:val="00FE6515"/>
    <w:rsid w:val="00FF45C0"/>
    <w:rsid w:val="00F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DCBE"/>
  <w15:chartTrackingRefBased/>
  <w15:docId w15:val="{EB4A0BB1-DDB7-48E0-B0E6-C55C91DC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0D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7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7627"/>
  </w:style>
  <w:style w:type="paragraph" w:styleId="Rodap">
    <w:name w:val="footer"/>
    <w:basedOn w:val="Normal"/>
    <w:link w:val="RodapChar"/>
    <w:uiPriority w:val="99"/>
    <w:unhideWhenUsed/>
    <w:rsid w:val="00A37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627"/>
  </w:style>
  <w:style w:type="paragraph" w:styleId="Ttulo">
    <w:name w:val="Title"/>
    <w:basedOn w:val="Normal"/>
    <w:next w:val="Normal"/>
    <w:link w:val="TtuloChar"/>
    <w:uiPriority w:val="10"/>
    <w:qFormat/>
    <w:rsid w:val="00DC3B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3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FC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highlight">
    <w:name w:val="highlight"/>
    <w:basedOn w:val="Fontepargpadro"/>
    <w:rsid w:val="004924D0"/>
  </w:style>
  <w:style w:type="character" w:customStyle="1" w:styleId="citation">
    <w:name w:val="citation"/>
    <w:basedOn w:val="Fontepargpadro"/>
    <w:rsid w:val="004924D0"/>
  </w:style>
  <w:style w:type="character" w:customStyle="1" w:styleId="citation-item">
    <w:name w:val="citation-item"/>
    <w:basedOn w:val="Fontepargpadro"/>
    <w:rsid w:val="004924D0"/>
  </w:style>
  <w:style w:type="character" w:customStyle="1" w:styleId="Ttulo1Char">
    <w:name w:val="Título 1 Char"/>
    <w:basedOn w:val="Fontepargpadro"/>
    <w:link w:val="Ttulo1"/>
    <w:uiPriority w:val="9"/>
    <w:rsid w:val="001B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A63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37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37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3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370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04A28"/>
    <w:pPr>
      <w:spacing w:after="0" w:line="240" w:lineRule="auto"/>
    </w:pPr>
  </w:style>
  <w:style w:type="character" w:styleId="Hyperlink">
    <w:name w:val="Hyperlink"/>
    <w:rsid w:val="00596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riodicos.uepa.br/index.php/cocar/article/view/67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3815</Words>
  <Characters>20601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peres</dc:creator>
  <cp:keywords/>
  <dc:description/>
  <cp:lastModifiedBy>Marcia Stengel</cp:lastModifiedBy>
  <cp:revision>4</cp:revision>
  <cp:lastPrinted>2023-10-02T01:27:00Z</cp:lastPrinted>
  <dcterms:created xsi:type="dcterms:W3CDTF">2024-03-01T14:57:00Z</dcterms:created>
  <dcterms:modified xsi:type="dcterms:W3CDTF">2024-03-01T14:59:00Z</dcterms:modified>
</cp:coreProperties>
</file>